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704D" w:rsidRPr="006B3326" w:rsidRDefault="001A704D" w:rsidP="001A704D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</w:rPr>
      </w:pPr>
      <w:r w:rsidRPr="006B332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46151C17" wp14:editId="32E36E01">
            <wp:simplePos x="0" y="0"/>
            <wp:positionH relativeFrom="column">
              <wp:posOffset>337820</wp:posOffset>
            </wp:positionH>
            <wp:positionV relativeFrom="paragraph">
              <wp:posOffset>-513715</wp:posOffset>
            </wp:positionV>
            <wp:extent cx="5654040" cy="599440"/>
            <wp:effectExtent l="0" t="0" r="381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040" cy="59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704D" w:rsidRPr="006B3326" w:rsidRDefault="001A704D" w:rsidP="001A704D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</w:rPr>
      </w:pPr>
    </w:p>
    <w:p w:rsidR="001A704D" w:rsidRPr="006B3326" w:rsidRDefault="001A704D" w:rsidP="001A704D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</w:rPr>
      </w:pPr>
    </w:p>
    <w:p w:rsidR="001A704D" w:rsidRPr="006B3326" w:rsidRDefault="001A704D" w:rsidP="001A704D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</w:rPr>
      </w:pPr>
    </w:p>
    <w:p w:rsidR="001A704D" w:rsidRPr="006B3326" w:rsidRDefault="001A704D" w:rsidP="001A704D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</w:rPr>
      </w:pPr>
    </w:p>
    <w:p w:rsidR="001A704D" w:rsidRPr="006B3326" w:rsidRDefault="001A704D" w:rsidP="001A704D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</w:rPr>
      </w:pPr>
      <w:r w:rsidRPr="006B3326">
        <w:rPr>
          <w:rFonts w:ascii="Times New Roman" w:eastAsia="Times New Roman" w:hAnsi="Times New Roman"/>
          <w:b/>
          <w:sz w:val="24"/>
          <w:szCs w:val="24"/>
        </w:rPr>
        <w:t>R E P U B L I K A  E  S H Q I P Ë R I S Ë</w:t>
      </w:r>
    </w:p>
    <w:p w:rsidR="001A704D" w:rsidRPr="006B3326" w:rsidRDefault="001A704D" w:rsidP="001A704D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</w:rPr>
      </w:pPr>
      <w:r w:rsidRPr="006B3326">
        <w:rPr>
          <w:rFonts w:ascii="Times New Roman" w:eastAsia="Times New Roman" w:hAnsi="Times New Roman"/>
          <w:b/>
          <w:sz w:val="24"/>
          <w:szCs w:val="24"/>
        </w:rPr>
        <w:t xml:space="preserve">MINISTRIA E SHËNDETËSISË DHE </w:t>
      </w:r>
      <w:r w:rsidR="00014EFC">
        <w:rPr>
          <w:rFonts w:ascii="Times New Roman" w:eastAsia="Times New Roman" w:hAnsi="Times New Roman"/>
          <w:b/>
          <w:sz w:val="24"/>
          <w:szCs w:val="24"/>
        </w:rPr>
        <w:t>MIRËQENIES</w:t>
      </w:r>
      <w:r w:rsidRPr="006B3326">
        <w:rPr>
          <w:rFonts w:ascii="Times New Roman" w:eastAsia="Times New Roman" w:hAnsi="Times New Roman"/>
          <w:b/>
          <w:sz w:val="24"/>
          <w:szCs w:val="24"/>
        </w:rPr>
        <w:t xml:space="preserve"> SOCIALE</w:t>
      </w:r>
    </w:p>
    <w:p w:rsidR="00AC200A" w:rsidRPr="006B3326" w:rsidRDefault="00AC200A" w:rsidP="00AC200A">
      <w:pPr>
        <w:pStyle w:val="NoSpacing"/>
        <w:spacing w:after="240"/>
        <w:jc w:val="center"/>
        <w:rPr>
          <w:rFonts w:ascii="Times New Roman" w:hAnsi="Times New Roman"/>
          <w:b/>
          <w:sz w:val="24"/>
          <w:szCs w:val="24"/>
        </w:rPr>
      </w:pPr>
      <w:r w:rsidRPr="006B3326">
        <w:rPr>
          <w:rFonts w:ascii="Times New Roman" w:hAnsi="Times New Roman"/>
          <w:b/>
          <w:sz w:val="24"/>
          <w:szCs w:val="24"/>
          <w:lang w:val="sq-AL"/>
        </w:rPr>
        <w:t>SPITALI UNIVERSITAR OBSTETRIK GJINEKOLOGJIK “KOCO GLIOZHENI”</w:t>
      </w:r>
    </w:p>
    <w:p w:rsidR="001A704D" w:rsidRPr="006B3326" w:rsidRDefault="001A704D" w:rsidP="001A704D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1A704D" w:rsidRPr="006B3326" w:rsidRDefault="001A704D" w:rsidP="001A704D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6B332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FFF96C" wp14:editId="4C109500">
                <wp:simplePos x="0" y="0"/>
                <wp:positionH relativeFrom="margin">
                  <wp:posOffset>45720</wp:posOffset>
                </wp:positionH>
                <wp:positionV relativeFrom="paragraph">
                  <wp:posOffset>114935</wp:posOffset>
                </wp:positionV>
                <wp:extent cx="6334125" cy="533400"/>
                <wp:effectExtent l="0" t="0" r="28575" b="571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4125" cy="533400"/>
                        </a:xfrm>
                        <a:prstGeom prst="rect">
                          <a:avLst/>
                        </a:prstGeom>
                        <a:solidFill>
                          <a:srgbClr val="B2A1C7"/>
                        </a:solidFill>
                        <a:ln w="9525">
                          <a:solidFill>
                            <a:srgbClr val="795D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A704D" w:rsidRPr="001A704D" w:rsidRDefault="001A704D" w:rsidP="001A704D">
                            <w:pPr>
                              <w:pStyle w:val="NoSpacing"/>
                              <w:spacing w:after="240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4"/>
                              </w:rPr>
                            </w:pPr>
                            <w:r w:rsidRPr="00844CFC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SHPALLJE PËR MJEK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“ANESTEZIST-</w:t>
                            </w:r>
                            <w:r w:rsidRPr="001A704D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REANIMATOR” PRANË </w:t>
                            </w:r>
                            <w:r w:rsidRPr="001A704D">
                              <w:rPr>
                                <w:rFonts w:ascii="Times New Roman" w:hAnsi="Times New Roman"/>
                                <w:b/>
                                <w:sz w:val="24"/>
                                <w:lang w:val="sq-AL"/>
                              </w:rPr>
                              <w:t>SPITALIT UNIVERSITAR OBSTETRIK GJINEKOLOGJIK “KOCO GLIOZHENI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lang w:val="sq-AL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FFF96C" id="Rectangle 2" o:spid="_x0000_s1026" style="position:absolute;left:0;text-align:left;margin-left:3.6pt;margin-top:9.05pt;width:498.7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" fillcolor="#b2a1c7" strokecolor="#795d9b">
                <v:shadow on="t" color="black" opacity="24903f" origin=",.5" offset="0,.55556mm"/>
                <v:path arrowok="t"/>
                <v:textbox>
                  <w:txbxContent>
                    <w:p w:rsidR="001A704D" w:rsidRPr="001A704D" w:rsidRDefault="001A704D" w:rsidP="001A704D">
                      <w:pPr>
                        <w:pStyle w:val="NoSpacing"/>
                        <w:spacing w:after="240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4"/>
                        </w:rPr>
                      </w:pPr>
                      <w:r w:rsidRPr="00844CFC"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SHPALLJE PËR MJEK 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>“ANESTEZIST-</w:t>
                      </w:r>
                      <w:r w:rsidRPr="001A704D"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REANIMATOR” PRANË </w:t>
                      </w:r>
                      <w:r w:rsidRPr="001A704D">
                        <w:rPr>
                          <w:rFonts w:ascii="Times New Roman" w:hAnsi="Times New Roman"/>
                          <w:b/>
                          <w:sz w:val="24"/>
                          <w:lang w:val="sq-AL"/>
                        </w:rPr>
                        <w:t>SPITALIT UNIVERSITAR OBSTETRIK GJINEKOLOGJIK “KOCO GLIOZHENI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lang w:val="sq-AL"/>
                        </w:rPr>
                        <w:t>”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1A704D" w:rsidRPr="006B3326" w:rsidRDefault="001A704D" w:rsidP="001A704D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1A704D" w:rsidRPr="006B3326" w:rsidRDefault="001A704D" w:rsidP="001A704D">
      <w:pPr>
        <w:pStyle w:val="NoSpacing"/>
        <w:tabs>
          <w:tab w:val="left" w:pos="270"/>
        </w:tabs>
        <w:jc w:val="both"/>
        <w:rPr>
          <w:rFonts w:ascii="Times New Roman" w:hAnsi="Times New Roman"/>
          <w:sz w:val="24"/>
          <w:szCs w:val="24"/>
          <w:lang w:val="sq-AL"/>
        </w:rPr>
      </w:pPr>
    </w:p>
    <w:p w:rsidR="001A704D" w:rsidRPr="006B3326" w:rsidRDefault="001A704D" w:rsidP="001A704D">
      <w:pPr>
        <w:pStyle w:val="Normal1"/>
        <w:jc w:val="both"/>
        <w:rPr>
          <w:sz w:val="24"/>
          <w:szCs w:val="24"/>
          <w:lang w:val="pt-BR"/>
        </w:rPr>
      </w:pPr>
    </w:p>
    <w:p w:rsidR="001A704D" w:rsidRPr="006B3326" w:rsidRDefault="001A704D" w:rsidP="001A704D">
      <w:pPr>
        <w:pStyle w:val="Normal1"/>
        <w:jc w:val="both"/>
        <w:rPr>
          <w:sz w:val="24"/>
          <w:szCs w:val="24"/>
          <w:lang w:val="pt-BR"/>
        </w:rPr>
      </w:pPr>
    </w:p>
    <w:p w:rsidR="001A704D" w:rsidRPr="006B3326" w:rsidRDefault="006B3326" w:rsidP="001A704D">
      <w:pPr>
        <w:pStyle w:val="Normal1"/>
        <w:jc w:val="both"/>
        <w:rPr>
          <w:b/>
          <w:sz w:val="24"/>
          <w:szCs w:val="24"/>
        </w:rPr>
      </w:pPr>
      <w:r w:rsidRPr="006B3326">
        <w:rPr>
          <w:sz w:val="24"/>
          <w:szCs w:val="24"/>
        </w:rPr>
        <w:t>Në mbështetje të Udhëzimit nr. 398, datë 03.06.2026 “Për proçedurat e punësimit, emërimit, pezullimit, lirimit dhe të disiplinës së mjekëve në institucionet shëndetësore publike në Republikën e Shqipërsië, nëpërmjet platformës elektronike”,</w:t>
      </w:r>
      <w:r w:rsidR="001A704D" w:rsidRPr="006B3326">
        <w:rPr>
          <w:sz w:val="24"/>
          <w:szCs w:val="24"/>
          <w:lang w:val="it-IT"/>
        </w:rPr>
        <w:t>, të Ministrisë së Shëndetësisë dhe M</w:t>
      </w:r>
      <w:r w:rsidRPr="006B3326">
        <w:rPr>
          <w:sz w:val="24"/>
          <w:szCs w:val="24"/>
          <w:lang w:val="it-IT"/>
        </w:rPr>
        <w:t>irëqënies</w:t>
      </w:r>
      <w:r w:rsidR="001A704D" w:rsidRPr="006B3326">
        <w:rPr>
          <w:sz w:val="24"/>
          <w:szCs w:val="24"/>
          <w:lang w:val="it-IT"/>
        </w:rPr>
        <w:t xml:space="preserve"> Sociale, </w:t>
      </w:r>
      <w:r w:rsidR="001A704D" w:rsidRPr="006B3326">
        <w:rPr>
          <w:b/>
          <w:sz w:val="24"/>
          <w:szCs w:val="24"/>
          <w:lang w:val="sq-AL"/>
        </w:rPr>
        <w:t>Spitali Universitar Obstetrik Gjinekologjik “Koco Gliozheni</w:t>
      </w:r>
      <w:r w:rsidR="001A704D" w:rsidRPr="006B3326">
        <w:rPr>
          <w:b/>
          <w:sz w:val="24"/>
          <w:szCs w:val="24"/>
        </w:rPr>
        <w:t xml:space="preserve">” </w:t>
      </w:r>
      <w:r w:rsidR="001A704D" w:rsidRPr="006B3326">
        <w:rPr>
          <w:sz w:val="24"/>
          <w:szCs w:val="24"/>
        </w:rPr>
        <w:t>shpall konkursin për 1 (një) vend të lirë pune në pozicionin</w:t>
      </w:r>
      <w:r w:rsidR="00D85BAF" w:rsidRPr="006B3326">
        <w:rPr>
          <w:b/>
          <w:sz w:val="24"/>
          <w:szCs w:val="24"/>
        </w:rPr>
        <w:t xml:space="preserve"> </w:t>
      </w:r>
      <w:r w:rsidR="001A704D" w:rsidRPr="006B3326">
        <w:rPr>
          <w:b/>
          <w:sz w:val="24"/>
          <w:szCs w:val="24"/>
        </w:rPr>
        <w:t xml:space="preserve">“Mjek Anestezist-Reanimator” </w:t>
      </w:r>
      <w:r w:rsidR="009B70F9" w:rsidRPr="006B3326">
        <w:rPr>
          <w:b/>
          <w:sz w:val="24"/>
          <w:szCs w:val="24"/>
        </w:rPr>
        <w:t>(provizor)</w:t>
      </w:r>
      <w:r w:rsidR="001A704D" w:rsidRPr="006B3326">
        <w:rPr>
          <w:b/>
          <w:sz w:val="24"/>
          <w:szCs w:val="24"/>
        </w:rPr>
        <w:t xml:space="preserve"> pranë </w:t>
      </w:r>
      <w:r w:rsidR="001A704D" w:rsidRPr="006B3326">
        <w:rPr>
          <w:b/>
          <w:sz w:val="24"/>
          <w:szCs w:val="24"/>
          <w:lang w:val="sq-AL"/>
        </w:rPr>
        <w:t>SUOGJ “Koco Gliozheni”.</w:t>
      </w:r>
    </w:p>
    <w:p w:rsidR="001A704D" w:rsidRPr="006B3326" w:rsidRDefault="006B3326" w:rsidP="001A704D">
      <w:pPr>
        <w:pStyle w:val="Normal1"/>
        <w:jc w:val="both"/>
        <w:rPr>
          <w:sz w:val="24"/>
          <w:szCs w:val="24"/>
        </w:rPr>
      </w:pPr>
      <w:r w:rsidRPr="006B3326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310900" wp14:editId="7B332355">
                <wp:simplePos x="0" y="0"/>
                <wp:positionH relativeFrom="margin">
                  <wp:align>right</wp:align>
                </wp:positionH>
                <wp:positionV relativeFrom="paragraph">
                  <wp:posOffset>74295</wp:posOffset>
                </wp:positionV>
                <wp:extent cx="6360795" cy="868045"/>
                <wp:effectExtent l="0" t="0" r="20955" b="2730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795" cy="8680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A704D" w:rsidRDefault="001A704D" w:rsidP="001A704D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  <w:lang w:val="sq-AL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  <w:lang w:val="sq-AL"/>
                              </w:rPr>
                              <w:t xml:space="preserve">APLIKIMI: </w:t>
                            </w:r>
                          </w:p>
                          <w:p w:rsidR="001A704D" w:rsidRPr="008829CC" w:rsidRDefault="001A704D" w:rsidP="001A704D">
                            <w:pPr>
                              <w:pStyle w:val="NoSpacing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  <w:lang w:val="sq-AL"/>
                              </w:rPr>
                              <w:t>Afati i a</w:t>
                            </w:r>
                            <w:r w:rsidRPr="00137B5F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  <w:lang w:val="sq-AL"/>
                              </w:rPr>
                              <w:t xml:space="preserve">plikimit është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  <w:lang w:val="sq-AL"/>
                              </w:rPr>
                              <w:t>1</w:t>
                            </w:r>
                            <w:r w:rsidRPr="00137B5F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  <w:lang w:val="sq-AL"/>
                              </w:rPr>
                              <w:t xml:space="preserve"> (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  <w:lang w:val="sq-AL"/>
                              </w:rPr>
                              <w:t>një</w:t>
                            </w:r>
                            <w:r w:rsidRPr="00137B5F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  <w:lang w:val="sq-AL"/>
                              </w:rPr>
                              <w:t xml:space="preserve">) javë, nga momenti i shpalljes në </w:t>
                            </w:r>
                            <w:r w:rsidRPr="002D4CF9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  <w:lang w:val="sq-AL"/>
                              </w:rPr>
                              <w:t>portalin “Mjekë për Shqipërinë”.</w:t>
                            </w:r>
                            <w:r w:rsidRPr="00AA77A0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  <w:lang w:val="sq-AL"/>
                              </w:rPr>
                              <w:t xml:space="preserve"> Aplikimi kryhet në platformën on-line “Mjek për Shqipërinë”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310900" id="Rectangle 1" o:spid="_x0000_s1027" style="position:absolute;left:0;text-align:left;margin-left:449.65pt;margin-top:5.85pt;width:500.85pt;height:68.3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" fillcolor="window" strokecolor="#b3a2c7" strokeweight="2pt">
                <v:path arrowok="t"/>
                <v:textbox>
                  <w:txbxContent>
                    <w:p w:rsidR="001A704D" w:rsidRDefault="001A704D" w:rsidP="001A704D">
                      <w:pPr>
                        <w:pStyle w:val="NoSpacing"/>
                        <w:jc w:val="center"/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  <w:lang w:val="sq-AL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  <w:lang w:val="sq-AL"/>
                        </w:rPr>
                        <w:t xml:space="preserve">APLIKIMI: </w:t>
                      </w:r>
                    </w:p>
                    <w:p w:rsidR="001A704D" w:rsidRPr="008829CC" w:rsidRDefault="001A704D" w:rsidP="001A704D">
                      <w:pPr>
                        <w:pStyle w:val="NoSpacing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  <w:lang w:val="sq-AL"/>
                        </w:rPr>
                        <w:t>Afati i a</w:t>
                      </w:r>
                      <w:r w:rsidRPr="00137B5F"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  <w:lang w:val="sq-AL"/>
                        </w:rPr>
                        <w:t xml:space="preserve">plikimit është 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  <w:lang w:val="sq-AL"/>
                        </w:rPr>
                        <w:t>1</w:t>
                      </w:r>
                      <w:r w:rsidRPr="00137B5F"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  <w:lang w:val="sq-AL"/>
                        </w:rPr>
                        <w:t xml:space="preserve"> (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  <w:lang w:val="sq-AL"/>
                        </w:rPr>
                        <w:t>një</w:t>
                      </w:r>
                      <w:r w:rsidRPr="00137B5F"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  <w:lang w:val="sq-AL"/>
                        </w:rPr>
                        <w:t xml:space="preserve">) javë, nga momenti i shpalljes në </w:t>
                      </w:r>
                      <w:r w:rsidRPr="002D4CF9"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  <w:lang w:val="sq-AL"/>
                        </w:rPr>
                        <w:t>portalin “Mjekë për Shqipërinë”.</w:t>
                      </w:r>
                      <w:r w:rsidRPr="00AA77A0"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  <w:lang w:val="sq-AL"/>
                        </w:rPr>
                        <w:t xml:space="preserve"> Aplikimi kryhet në platformën on-line “Mjek për Shqipërinë”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1A704D" w:rsidRPr="006B3326" w:rsidRDefault="001A704D" w:rsidP="001A704D">
      <w:pPr>
        <w:pStyle w:val="Normal1"/>
        <w:jc w:val="both"/>
        <w:rPr>
          <w:sz w:val="24"/>
          <w:szCs w:val="24"/>
        </w:rPr>
      </w:pPr>
    </w:p>
    <w:p w:rsidR="001A704D" w:rsidRPr="006B3326" w:rsidRDefault="001A704D" w:rsidP="001A704D">
      <w:pPr>
        <w:pStyle w:val="Normal1"/>
        <w:jc w:val="both"/>
        <w:rPr>
          <w:sz w:val="24"/>
          <w:szCs w:val="24"/>
        </w:rPr>
      </w:pPr>
    </w:p>
    <w:p w:rsidR="001A704D" w:rsidRPr="006B3326" w:rsidRDefault="001A704D" w:rsidP="001A704D">
      <w:pPr>
        <w:pStyle w:val="Normal1"/>
        <w:jc w:val="both"/>
        <w:rPr>
          <w:sz w:val="24"/>
          <w:szCs w:val="24"/>
        </w:rPr>
      </w:pPr>
    </w:p>
    <w:p w:rsidR="001A704D" w:rsidRPr="006B3326" w:rsidRDefault="001A704D" w:rsidP="001A704D">
      <w:pPr>
        <w:pStyle w:val="Normal1"/>
        <w:jc w:val="both"/>
        <w:rPr>
          <w:sz w:val="24"/>
          <w:szCs w:val="24"/>
        </w:rPr>
      </w:pPr>
    </w:p>
    <w:p w:rsidR="001A704D" w:rsidRPr="006B3326" w:rsidRDefault="001A704D" w:rsidP="001A704D">
      <w:pPr>
        <w:pStyle w:val="Normal1"/>
        <w:jc w:val="both"/>
        <w:rPr>
          <w:sz w:val="24"/>
          <w:szCs w:val="24"/>
        </w:rPr>
      </w:pPr>
    </w:p>
    <w:p w:rsidR="001A704D" w:rsidRPr="006B3326" w:rsidRDefault="001A704D" w:rsidP="001A704D">
      <w:pPr>
        <w:pStyle w:val="Normal1"/>
        <w:jc w:val="both"/>
        <w:rPr>
          <w:sz w:val="24"/>
          <w:szCs w:val="24"/>
        </w:rPr>
      </w:pPr>
    </w:p>
    <w:p w:rsidR="001A704D" w:rsidRPr="006B3326" w:rsidRDefault="001A704D" w:rsidP="001A704D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6B3326">
        <w:rPr>
          <w:rFonts w:ascii="Times New Roman" w:hAnsi="Times New Roman"/>
          <w:b/>
          <w:sz w:val="24"/>
          <w:szCs w:val="24"/>
          <w:lang w:val="sq-AL"/>
        </w:rPr>
        <w:t>Kriteret për aplikim:</w:t>
      </w:r>
    </w:p>
    <w:p w:rsidR="001A704D" w:rsidRPr="006B3326" w:rsidRDefault="001A704D" w:rsidP="001A704D">
      <w:pPr>
        <w:pStyle w:val="Normal1"/>
        <w:ind w:left="-1440" w:firstLine="1440"/>
        <w:jc w:val="both"/>
        <w:rPr>
          <w:sz w:val="24"/>
          <w:szCs w:val="24"/>
        </w:rPr>
      </w:pPr>
    </w:p>
    <w:p w:rsidR="001A704D" w:rsidRPr="006B3326" w:rsidRDefault="001A704D" w:rsidP="001A704D">
      <w:pPr>
        <w:pStyle w:val="Normal1"/>
        <w:ind w:left="360"/>
        <w:jc w:val="both"/>
        <w:rPr>
          <w:sz w:val="24"/>
          <w:szCs w:val="24"/>
        </w:rPr>
      </w:pPr>
      <w:r w:rsidRPr="006B3326">
        <w:rPr>
          <w:sz w:val="24"/>
          <w:szCs w:val="24"/>
        </w:rPr>
        <w:t>a) Të ketë mbaruar studimet e larta universitare në një fakultet të mjekësisë me program të akredituar nga Ministria e Arsimit, Sportit dhe Rinisë.</w:t>
      </w:r>
    </w:p>
    <w:p w:rsidR="001A704D" w:rsidRPr="006B3326" w:rsidRDefault="001A704D" w:rsidP="001A704D">
      <w:pPr>
        <w:pStyle w:val="Normal1"/>
        <w:ind w:left="360"/>
        <w:jc w:val="both"/>
        <w:rPr>
          <w:sz w:val="24"/>
          <w:szCs w:val="24"/>
        </w:rPr>
      </w:pPr>
      <w:r w:rsidRPr="006B3326">
        <w:rPr>
          <w:sz w:val="24"/>
          <w:szCs w:val="24"/>
        </w:rPr>
        <w:t>b). Të ketë mbaruar specializimin pasuniversitar në specialitetin ”</w:t>
      </w:r>
      <w:r w:rsidRPr="006B3326">
        <w:rPr>
          <w:b/>
          <w:sz w:val="24"/>
          <w:szCs w:val="24"/>
        </w:rPr>
        <w:t>Mjek Anestezist-Reanimator</w:t>
      </w:r>
      <w:r w:rsidRPr="006B3326">
        <w:rPr>
          <w:sz w:val="24"/>
          <w:szCs w:val="24"/>
        </w:rPr>
        <w:t xml:space="preserve">” </w:t>
      </w:r>
      <w:r w:rsidRPr="006B3326">
        <w:rPr>
          <w:i/>
          <w:sz w:val="24"/>
          <w:szCs w:val="24"/>
        </w:rPr>
        <w:t>(Diplomat sipas pikave a) dhe b) të cilat janë marrë jashtë vendit , duhet të jenë njohur dhe njehsuar, sipas legjislacionit në fuqi nga strukturat përkatëse)</w:t>
      </w:r>
    </w:p>
    <w:p w:rsidR="001A704D" w:rsidRPr="006B3326" w:rsidRDefault="001A704D" w:rsidP="001A704D">
      <w:pPr>
        <w:pStyle w:val="Normal1"/>
        <w:ind w:left="360"/>
        <w:jc w:val="both"/>
        <w:rPr>
          <w:sz w:val="24"/>
          <w:szCs w:val="24"/>
        </w:rPr>
      </w:pPr>
      <w:r w:rsidRPr="006B3326">
        <w:rPr>
          <w:sz w:val="24"/>
          <w:szCs w:val="24"/>
        </w:rPr>
        <w:t>c) Të jetë i pajisur me Lejen e Ushtrimit të Profesionit lëshuar nga Urdhri i Mjekut (të vlefshme).</w:t>
      </w:r>
    </w:p>
    <w:p w:rsidR="001A704D" w:rsidRPr="006B3326" w:rsidRDefault="001A704D" w:rsidP="001A704D">
      <w:pPr>
        <w:pStyle w:val="Normal1"/>
        <w:ind w:left="360"/>
        <w:jc w:val="both"/>
        <w:rPr>
          <w:sz w:val="24"/>
          <w:szCs w:val="24"/>
        </w:rPr>
      </w:pPr>
      <w:r w:rsidRPr="006B3326">
        <w:rPr>
          <w:sz w:val="24"/>
          <w:szCs w:val="24"/>
        </w:rPr>
        <w:t>d) Të ketë mbrojtur gjuhë të huaj.</w:t>
      </w:r>
    </w:p>
    <w:p w:rsidR="001A704D" w:rsidRPr="006B3326" w:rsidRDefault="001A704D" w:rsidP="001A704D">
      <w:pPr>
        <w:pStyle w:val="Normal1"/>
        <w:ind w:left="360"/>
        <w:jc w:val="both"/>
        <w:rPr>
          <w:sz w:val="24"/>
          <w:szCs w:val="24"/>
        </w:rPr>
      </w:pPr>
      <w:r w:rsidRPr="006B3326">
        <w:rPr>
          <w:sz w:val="24"/>
          <w:szCs w:val="24"/>
        </w:rPr>
        <w:t>e) Të ketë aftësi të mira komunikuese me pacientet dhe personelin e shërbimit</w:t>
      </w:r>
    </w:p>
    <w:p w:rsidR="001A704D" w:rsidRPr="006B3326" w:rsidRDefault="001A704D" w:rsidP="001A704D">
      <w:pPr>
        <w:pStyle w:val="Normal1"/>
        <w:ind w:left="360"/>
        <w:jc w:val="both"/>
        <w:rPr>
          <w:sz w:val="24"/>
          <w:szCs w:val="24"/>
        </w:rPr>
      </w:pPr>
      <w:r w:rsidRPr="006B3326">
        <w:rPr>
          <w:sz w:val="24"/>
          <w:szCs w:val="24"/>
        </w:rPr>
        <w:t>f) Të mos jetë i dënuar me vendim të formës së prerë për kryerjen e një krimi apo për kryerjen e një kundërvajtje penale me dashje.</w:t>
      </w:r>
    </w:p>
    <w:p w:rsidR="001A704D" w:rsidRPr="006B3326" w:rsidRDefault="001A704D" w:rsidP="001A704D">
      <w:pPr>
        <w:pStyle w:val="Normal1"/>
        <w:ind w:left="360"/>
        <w:jc w:val="both"/>
        <w:rPr>
          <w:sz w:val="24"/>
          <w:szCs w:val="24"/>
        </w:rPr>
      </w:pPr>
      <w:r w:rsidRPr="006B3326">
        <w:rPr>
          <w:sz w:val="24"/>
          <w:szCs w:val="24"/>
        </w:rPr>
        <w:t>g) Eksperienca në profesion përbën avantazh.</w:t>
      </w:r>
    </w:p>
    <w:p w:rsidR="001A704D" w:rsidRPr="006B3326" w:rsidRDefault="001A704D" w:rsidP="001A704D">
      <w:pPr>
        <w:pStyle w:val="Normal1"/>
        <w:ind w:left="360"/>
        <w:jc w:val="both"/>
        <w:rPr>
          <w:sz w:val="24"/>
          <w:szCs w:val="24"/>
        </w:rPr>
      </w:pPr>
      <w:r w:rsidRPr="006B3326">
        <w:rPr>
          <w:sz w:val="24"/>
          <w:szCs w:val="24"/>
        </w:rPr>
        <w:t>h) Të mos jetë në marrëdhënie pune në një institucion shëndetësor publik (qendër shëndetësore/spital).</w:t>
      </w:r>
    </w:p>
    <w:p w:rsidR="001A704D" w:rsidRPr="006B3326" w:rsidRDefault="001A704D" w:rsidP="001A704D">
      <w:pPr>
        <w:pStyle w:val="Normal1"/>
        <w:ind w:left="540"/>
        <w:jc w:val="both"/>
        <w:rPr>
          <w:sz w:val="24"/>
          <w:szCs w:val="24"/>
        </w:rPr>
      </w:pPr>
    </w:p>
    <w:p w:rsidR="001A704D" w:rsidRPr="006B3326" w:rsidRDefault="001A704D" w:rsidP="001A704D">
      <w:pPr>
        <w:pStyle w:val="Normal1"/>
        <w:jc w:val="both"/>
        <w:rPr>
          <w:sz w:val="24"/>
          <w:szCs w:val="24"/>
        </w:rPr>
      </w:pPr>
      <w:r w:rsidRPr="006B3326">
        <w:rPr>
          <w:sz w:val="24"/>
          <w:szCs w:val="24"/>
        </w:rPr>
        <w:t>Diplomat të cilat janë marrë jashtë vendit, duhet të jenë njohur dhe njehsuar, sipas legjislacionit në fuqi nga strukturat përkatëse.</w:t>
      </w:r>
    </w:p>
    <w:p w:rsidR="001A704D" w:rsidRPr="006B3326" w:rsidRDefault="001A704D" w:rsidP="001A704D">
      <w:pPr>
        <w:pStyle w:val="Normal1"/>
        <w:ind w:left="426" w:hanging="284"/>
        <w:jc w:val="both"/>
        <w:rPr>
          <w:sz w:val="24"/>
          <w:szCs w:val="24"/>
        </w:rPr>
      </w:pPr>
    </w:p>
    <w:p w:rsidR="006B3326" w:rsidRPr="006B3326" w:rsidRDefault="006B3326" w:rsidP="006B3326">
      <w:pPr>
        <w:pStyle w:val="NormalWeb"/>
        <w:rPr>
          <w:color w:val="000000"/>
        </w:rPr>
      </w:pPr>
      <w:r w:rsidRPr="006B3326">
        <w:rPr>
          <w:color w:val="000000"/>
        </w:rPr>
        <w:t xml:space="preserve">2. </w:t>
      </w:r>
      <w:proofErr w:type="spellStart"/>
      <w:r w:rsidRPr="006B3326">
        <w:rPr>
          <w:color w:val="000000"/>
        </w:rPr>
        <w:t>Dokumentat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që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duhet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të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dorëzohen</w:t>
      </w:r>
      <w:proofErr w:type="spellEnd"/>
      <w:r w:rsidRPr="006B3326">
        <w:rPr>
          <w:color w:val="000000"/>
        </w:rPr>
        <w:t xml:space="preserve"> (</w:t>
      </w:r>
      <w:proofErr w:type="spellStart"/>
      <w:r w:rsidRPr="006B3326">
        <w:rPr>
          <w:color w:val="000000"/>
        </w:rPr>
        <w:t>dosja</w:t>
      </w:r>
      <w:proofErr w:type="spellEnd"/>
      <w:r w:rsidRPr="006B3326">
        <w:rPr>
          <w:color w:val="000000"/>
        </w:rPr>
        <w:t xml:space="preserve"> e </w:t>
      </w:r>
      <w:proofErr w:type="spellStart"/>
      <w:r w:rsidRPr="006B3326">
        <w:rPr>
          <w:color w:val="000000"/>
        </w:rPr>
        <w:t>aplikimit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përmban</w:t>
      </w:r>
      <w:proofErr w:type="spellEnd"/>
      <w:r w:rsidRPr="006B3326">
        <w:rPr>
          <w:color w:val="000000"/>
        </w:rPr>
        <w:t>):</w:t>
      </w:r>
    </w:p>
    <w:p w:rsidR="006B3326" w:rsidRDefault="006B3326" w:rsidP="006B3326">
      <w:pPr>
        <w:pStyle w:val="NormalWeb"/>
        <w:spacing w:before="0" w:beforeAutospacing="0" w:after="0" w:afterAutospacing="0"/>
        <w:rPr>
          <w:color w:val="000000"/>
        </w:rPr>
      </w:pPr>
      <w:proofErr w:type="spellStart"/>
      <w:r w:rsidRPr="006B3326">
        <w:rPr>
          <w:color w:val="000000"/>
        </w:rPr>
        <w:lastRenderedPageBreak/>
        <w:t>Kandidatët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duhet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të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aplikojnë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nëpërmjet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platformës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elektronike</w:t>
      </w:r>
      <w:proofErr w:type="spellEnd"/>
      <w:r w:rsidRPr="006B3326">
        <w:rPr>
          <w:color w:val="000000"/>
        </w:rPr>
        <w:t xml:space="preserve"> “</w:t>
      </w:r>
      <w:proofErr w:type="spellStart"/>
      <w:r w:rsidRPr="006B3326">
        <w:rPr>
          <w:color w:val="000000"/>
        </w:rPr>
        <w:t>Mjek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për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Shqipërinë</w:t>
      </w:r>
      <w:proofErr w:type="spellEnd"/>
      <w:r w:rsidRPr="006B3326">
        <w:rPr>
          <w:color w:val="000000"/>
        </w:rPr>
        <w:t>” (</w:t>
      </w:r>
      <w:hyperlink r:id="rId8" w:history="1">
        <w:r w:rsidRPr="0051693F">
          <w:rPr>
            <w:rStyle w:val="Hyperlink"/>
          </w:rPr>
          <w:t>https://mjeke.shendetesia.gov.al/</w:t>
        </w:r>
      </w:hyperlink>
      <w:r w:rsidRPr="006B3326">
        <w:rPr>
          <w:color w:val="000000"/>
        </w:rPr>
        <w:t>).</w:t>
      </w:r>
    </w:p>
    <w:p w:rsidR="006B3326" w:rsidRPr="006B3326" w:rsidRDefault="006B3326" w:rsidP="006B3326">
      <w:pPr>
        <w:pStyle w:val="NormalWeb"/>
        <w:spacing w:before="0" w:beforeAutospacing="0" w:after="0" w:afterAutospacing="0"/>
        <w:rPr>
          <w:color w:val="000000"/>
        </w:rPr>
      </w:pPr>
    </w:p>
    <w:p w:rsidR="006B3326" w:rsidRDefault="006B3326" w:rsidP="006B3326">
      <w:pPr>
        <w:pStyle w:val="NormalWeb"/>
        <w:spacing w:before="0" w:beforeAutospacing="0" w:after="0" w:afterAutospacing="0"/>
        <w:rPr>
          <w:b/>
          <w:color w:val="000000"/>
        </w:rPr>
      </w:pPr>
      <w:r w:rsidRPr="006B3326">
        <w:rPr>
          <w:b/>
          <w:color w:val="000000"/>
        </w:rPr>
        <w:t xml:space="preserve">Lista e </w:t>
      </w:r>
      <w:proofErr w:type="spellStart"/>
      <w:r w:rsidRPr="006B3326">
        <w:rPr>
          <w:b/>
          <w:color w:val="000000"/>
        </w:rPr>
        <w:t>dokumentacionit</w:t>
      </w:r>
      <w:proofErr w:type="spellEnd"/>
      <w:r w:rsidRPr="006B3326">
        <w:rPr>
          <w:b/>
          <w:color w:val="000000"/>
        </w:rPr>
        <w:t xml:space="preserve"> </w:t>
      </w:r>
      <w:proofErr w:type="spellStart"/>
      <w:r w:rsidRPr="006B3326">
        <w:rPr>
          <w:b/>
          <w:color w:val="000000"/>
        </w:rPr>
        <w:t>është</w:t>
      </w:r>
      <w:proofErr w:type="spellEnd"/>
      <w:r w:rsidRPr="006B3326">
        <w:rPr>
          <w:b/>
          <w:color w:val="000000"/>
        </w:rPr>
        <w:t>:</w:t>
      </w:r>
    </w:p>
    <w:p w:rsidR="006B3326" w:rsidRPr="006B3326" w:rsidRDefault="006B3326" w:rsidP="006B3326">
      <w:pPr>
        <w:pStyle w:val="NormalWeb"/>
        <w:spacing w:before="0" w:beforeAutospacing="0" w:after="0" w:afterAutospacing="0"/>
        <w:rPr>
          <w:b/>
          <w:color w:val="000000"/>
        </w:rPr>
      </w:pPr>
    </w:p>
    <w:p w:rsidR="006B3326" w:rsidRPr="006B3326" w:rsidRDefault="006B3326" w:rsidP="006B3326">
      <w:pPr>
        <w:pStyle w:val="NormalWeb"/>
        <w:spacing w:before="0" w:beforeAutospacing="0" w:after="0" w:afterAutospacing="0"/>
        <w:rPr>
          <w:color w:val="000000"/>
        </w:rPr>
      </w:pPr>
      <w:r w:rsidRPr="006B3326">
        <w:rPr>
          <w:color w:val="000000"/>
        </w:rPr>
        <w:t xml:space="preserve">a. </w:t>
      </w:r>
      <w:proofErr w:type="spellStart"/>
      <w:r w:rsidRPr="006B3326">
        <w:rPr>
          <w:color w:val="000000"/>
        </w:rPr>
        <w:t>Jetëshkrimi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i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kandidatit</w:t>
      </w:r>
      <w:proofErr w:type="spellEnd"/>
      <w:r w:rsidRPr="006B3326">
        <w:rPr>
          <w:color w:val="000000"/>
        </w:rPr>
        <w:t xml:space="preserve"> (CV);</w:t>
      </w:r>
    </w:p>
    <w:p w:rsidR="006B3326" w:rsidRPr="006B3326" w:rsidRDefault="006B3326" w:rsidP="006B3326">
      <w:pPr>
        <w:pStyle w:val="NormalWeb"/>
        <w:spacing w:before="0" w:beforeAutospacing="0" w:after="0" w:afterAutospacing="0"/>
        <w:rPr>
          <w:color w:val="000000"/>
        </w:rPr>
      </w:pPr>
      <w:r w:rsidRPr="006B3326">
        <w:rPr>
          <w:color w:val="000000"/>
        </w:rPr>
        <w:t xml:space="preserve">b. </w:t>
      </w:r>
      <w:proofErr w:type="spellStart"/>
      <w:r w:rsidRPr="006B3326">
        <w:rPr>
          <w:color w:val="000000"/>
        </w:rPr>
        <w:t>Fotokopje</w:t>
      </w:r>
      <w:proofErr w:type="spellEnd"/>
      <w:r w:rsidRPr="006B3326">
        <w:rPr>
          <w:color w:val="000000"/>
        </w:rPr>
        <w:t xml:space="preserve"> e </w:t>
      </w:r>
      <w:proofErr w:type="spellStart"/>
      <w:r w:rsidRPr="006B3326">
        <w:rPr>
          <w:color w:val="000000"/>
        </w:rPr>
        <w:t>letërnjoftimit</w:t>
      </w:r>
      <w:proofErr w:type="spellEnd"/>
      <w:r w:rsidRPr="006B3326">
        <w:rPr>
          <w:color w:val="000000"/>
        </w:rPr>
        <w:t xml:space="preserve"> (ID);</w:t>
      </w:r>
    </w:p>
    <w:p w:rsidR="006B3326" w:rsidRPr="006B3326" w:rsidRDefault="006B3326" w:rsidP="006B3326">
      <w:pPr>
        <w:pStyle w:val="NormalWeb"/>
        <w:spacing w:before="0" w:beforeAutospacing="0" w:after="0" w:afterAutospacing="0"/>
        <w:rPr>
          <w:color w:val="000000"/>
        </w:rPr>
      </w:pPr>
      <w:r w:rsidRPr="006B3326">
        <w:rPr>
          <w:color w:val="000000"/>
        </w:rPr>
        <w:t xml:space="preserve">c. </w:t>
      </w:r>
      <w:proofErr w:type="spellStart"/>
      <w:r w:rsidRPr="006B3326">
        <w:rPr>
          <w:color w:val="000000"/>
        </w:rPr>
        <w:t>Diplomën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universitare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dhe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listën</w:t>
      </w:r>
      <w:proofErr w:type="spellEnd"/>
      <w:r w:rsidRPr="006B3326">
        <w:rPr>
          <w:color w:val="000000"/>
        </w:rPr>
        <w:t xml:space="preserve"> e </w:t>
      </w:r>
      <w:proofErr w:type="spellStart"/>
      <w:r w:rsidRPr="006B3326">
        <w:rPr>
          <w:color w:val="000000"/>
        </w:rPr>
        <w:t>notave</w:t>
      </w:r>
      <w:proofErr w:type="spellEnd"/>
      <w:r w:rsidRPr="006B3326">
        <w:rPr>
          <w:color w:val="000000"/>
        </w:rPr>
        <w:t xml:space="preserve"> (</w:t>
      </w:r>
      <w:proofErr w:type="spellStart"/>
      <w:r w:rsidRPr="006B3326">
        <w:rPr>
          <w:color w:val="000000"/>
        </w:rPr>
        <w:t>për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kandidatët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që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kanë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studiuar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jashtë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vendit</w:t>
      </w:r>
      <w:proofErr w:type="spellEnd"/>
      <w:r w:rsidRPr="006B3326">
        <w:rPr>
          <w:color w:val="000000"/>
        </w:rPr>
        <w:t xml:space="preserve">, diplomat e </w:t>
      </w:r>
      <w:proofErr w:type="spellStart"/>
      <w:r w:rsidRPr="006B3326">
        <w:rPr>
          <w:color w:val="000000"/>
        </w:rPr>
        <w:t>tyre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duhet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të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jenë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të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njohura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nga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Ministria</w:t>
      </w:r>
      <w:proofErr w:type="spellEnd"/>
      <w:r w:rsidRPr="006B3326">
        <w:rPr>
          <w:color w:val="000000"/>
        </w:rPr>
        <w:t xml:space="preserve"> e </w:t>
      </w:r>
      <w:proofErr w:type="spellStart"/>
      <w:r w:rsidRPr="006B3326">
        <w:rPr>
          <w:color w:val="000000"/>
        </w:rPr>
        <w:t>përgjegjëse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për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Arsimin</w:t>
      </w:r>
      <w:proofErr w:type="spellEnd"/>
      <w:r w:rsidRPr="006B3326">
        <w:rPr>
          <w:color w:val="000000"/>
        </w:rPr>
        <w:t>);</w:t>
      </w:r>
    </w:p>
    <w:p w:rsidR="006B3326" w:rsidRPr="006B3326" w:rsidRDefault="006B3326" w:rsidP="006B3326">
      <w:pPr>
        <w:pStyle w:val="NormalWeb"/>
        <w:spacing w:before="0" w:beforeAutospacing="0" w:after="0" w:afterAutospacing="0"/>
        <w:rPr>
          <w:color w:val="000000"/>
        </w:rPr>
      </w:pPr>
      <w:r w:rsidRPr="006B3326">
        <w:rPr>
          <w:color w:val="000000"/>
        </w:rPr>
        <w:t xml:space="preserve">d. </w:t>
      </w:r>
      <w:proofErr w:type="spellStart"/>
      <w:r w:rsidRPr="006B3326">
        <w:rPr>
          <w:color w:val="000000"/>
        </w:rPr>
        <w:t>Diplomën</w:t>
      </w:r>
      <w:proofErr w:type="spellEnd"/>
      <w:r w:rsidRPr="006B3326">
        <w:rPr>
          <w:color w:val="000000"/>
        </w:rPr>
        <w:t xml:space="preserve"> e </w:t>
      </w:r>
      <w:proofErr w:type="spellStart"/>
      <w:r w:rsidRPr="006B3326">
        <w:rPr>
          <w:color w:val="000000"/>
        </w:rPr>
        <w:t>specializimit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dhe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listën</w:t>
      </w:r>
      <w:proofErr w:type="spellEnd"/>
      <w:r w:rsidRPr="006B3326">
        <w:rPr>
          <w:color w:val="000000"/>
        </w:rPr>
        <w:t xml:space="preserve"> e </w:t>
      </w:r>
      <w:proofErr w:type="spellStart"/>
      <w:r w:rsidRPr="006B3326">
        <w:rPr>
          <w:color w:val="000000"/>
        </w:rPr>
        <w:t>notave</w:t>
      </w:r>
      <w:proofErr w:type="spellEnd"/>
      <w:r w:rsidRPr="006B3326">
        <w:rPr>
          <w:color w:val="000000"/>
        </w:rPr>
        <w:t xml:space="preserve"> (</w:t>
      </w:r>
      <w:proofErr w:type="spellStart"/>
      <w:r w:rsidRPr="006B3326">
        <w:rPr>
          <w:color w:val="000000"/>
        </w:rPr>
        <w:t>nëse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pozicioni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i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punës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është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për</w:t>
      </w:r>
      <w:proofErr w:type="spellEnd"/>
      <w:r w:rsidRPr="006B3326">
        <w:rPr>
          <w:color w:val="000000"/>
        </w:rPr>
        <w:t xml:space="preserve"> “</w:t>
      </w:r>
      <w:proofErr w:type="spellStart"/>
      <w:r w:rsidRPr="006B3326">
        <w:rPr>
          <w:color w:val="000000"/>
        </w:rPr>
        <w:t>Mjek</w:t>
      </w:r>
      <w:proofErr w:type="spellEnd"/>
      <w:r w:rsidRPr="006B3326">
        <w:rPr>
          <w:color w:val="000000"/>
        </w:rPr>
        <w:t xml:space="preserve"> specialist”). </w:t>
      </w:r>
      <w:proofErr w:type="spellStart"/>
      <w:r w:rsidRPr="006B3326">
        <w:rPr>
          <w:color w:val="000000"/>
        </w:rPr>
        <w:t>Për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kandidatët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që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kanë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studiuar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jashtë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vendit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aplikohen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të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njëjtat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kërkesa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si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shkronja</w:t>
      </w:r>
      <w:proofErr w:type="spellEnd"/>
      <w:r w:rsidRPr="006B3326">
        <w:rPr>
          <w:color w:val="000000"/>
        </w:rPr>
        <w:t xml:space="preserve"> (c) </w:t>
      </w:r>
      <w:proofErr w:type="spellStart"/>
      <w:r w:rsidRPr="006B3326">
        <w:rPr>
          <w:color w:val="000000"/>
        </w:rPr>
        <w:t>më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sipër</w:t>
      </w:r>
      <w:proofErr w:type="spellEnd"/>
      <w:r w:rsidRPr="006B3326">
        <w:rPr>
          <w:color w:val="000000"/>
        </w:rPr>
        <w:t>;</w:t>
      </w:r>
    </w:p>
    <w:p w:rsidR="006B3326" w:rsidRPr="006B3326" w:rsidRDefault="006B3326" w:rsidP="006B3326">
      <w:pPr>
        <w:pStyle w:val="NormalWeb"/>
        <w:spacing w:before="0" w:beforeAutospacing="0" w:after="0" w:afterAutospacing="0"/>
        <w:rPr>
          <w:color w:val="000000"/>
        </w:rPr>
      </w:pPr>
      <w:r w:rsidRPr="006B3326">
        <w:rPr>
          <w:color w:val="000000"/>
        </w:rPr>
        <w:t xml:space="preserve">e. </w:t>
      </w:r>
      <w:proofErr w:type="spellStart"/>
      <w:r w:rsidRPr="006B3326">
        <w:rPr>
          <w:color w:val="000000"/>
        </w:rPr>
        <w:t>Lejen</w:t>
      </w:r>
      <w:proofErr w:type="spellEnd"/>
      <w:r w:rsidRPr="006B3326">
        <w:rPr>
          <w:color w:val="000000"/>
        </w:rPr>
        <w:t xml:space="preserve"> e </w:t>
      </w:r>
      <w:proofErr w:type="spellStart"/>
      <w:r w:rsidRPr="006B3326">
        <w:rPr>
          <w:color w:val="000000"/>
        </w:rPr>
        <w:t>ushtrimit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të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profesionit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brenda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afateve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të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vlefshmërisë</w:t>
      </w:r>
      <w:proofErr w:type="spellEnd"/>
      <w:r w:rsidRPr="006B3326">
        <w:rPr>
          <w:color w:val="000000"/>
        </w:rPr>
        <w:t>;</w:t>
      </w:r>
    </w:p>
    <w:p w:rsidR="006B3326" w:rsidRPr="006B3326" w:rsidRDefault="006B3326" w:rsidP="006B3326">
      <w:pPr>
        <w:pStyle w:val="NormalWeb"/>
        <w:spacing w:before="0" w:beforeAutospacing="0" w:after="0" w:afterAutospacing="0"/>
        <w:rPr>
          <w:color w:val="000000"/>
        </w:rPr>
      </w:pPr>
      <w:r w:rsidRPr="006B3326">
        <w:rPr>
          <w:color w:val="000000"/>
        </w:rPr>
        <w:t xml:space="preserve">f. </w:t>
      </w:r>
      <w:proofErr w:type="spellStart"/>
      <w:r w:rsidRPr="006B3326">
        <w:rPr>
          <w:color w:val="000000"/>
        </w:rPr>
        <w:t>Fotokopje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të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librezës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së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punës</w:t>
      </w:r>
      <w:proofErr w:type="spellEnd"/>
      <w:r w:rsidRPr="006B3326">
        <w:rPr>
          <w:color w:val="000000"/>
        </w:rPr>
        <w:t xml:space="preserve"> (</w:t>
      </w:r>
      <w:proofErr w:type="spellStart"/>
      <w:r w:rsidRPr="006B3326">
        <w:rPr>
          <w:color w:val="000000"/>
        </w:rPr>
        <w:t>të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gjitha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faqet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që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vërtetojnë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eksperiencën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në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punë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dhe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gjeneralitetet</w:t>
      </w:r>
      <w:proofErr w:type="spellEnd"/>
      <w:r w:rsidRPr="006B3326">
        <w:rPr>
          <w:color w:val="000000"/>
        </w:rPr>
        <w:t xml:space="preserve"> e </w:t>
      </w:r>
      <w:proofErr w:type="spellStart"/>
      <w:r w:rsidRPr="006B3326">
        <w:rPr>
          <w:color w:val="000000"/>
        </w:rPr>
        <w:t>kandidatit</w:t>
      </w:r>
      <w:proofErr w:type="spellEnd"/>
      <w:r w:rsidRPr="006B3326">
        <w:rPr>
          <w:color w:val="000000"/>
        </w:rPr>
        <w:t>);</w:t>
      </w:r>
    </w:p>
    <w:p w:rsidR="006B3326" w:rsidRPr="006B3326" w:rsidRDefault="006B3326" w:rsidP="006B3326">
      <w:pPr>
        <w:pStyle w:val="NormalWeb"/>
        <w:spacing w:before="0" w:beforeAutospacing="0" w:after="0" w:afterAutospacing="0"/>
        <w:rPr>
          <w:color w:val="000000"/>
        </w:rPr>
      </w:pPr>
      <w:r w:rsidRPr="006B3326">
        <w:rPr>
          <w:color w:val="000000"/>
        </w:rPr>
        <w:t xml:space="preserve">g. </w:t>
      </w:r>
      <w:proofErr w:type="spellStart"/>
      <w:r w:rsidRPr="006B3326">
        <w:rPr>
          <w:color w:val="000000"/>
        </w:rPr>
        <w:t>Vërtetim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të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gjendjes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shëndetësore</w:t>
      </w:r>
      <w:proofErr w:type="spellEnd"/>
      <w:r w:rsidRPr="006B3326">
        <w:rPr>
          <w:color w:val="000000"/>
        </w:rPr>
        <w:t>;</w:t>
      </w:r>
    </w:p>
    <w:p w:rsidR="006B3326" w:rsidRPr="006B3326" w:rsidRDefault="006B3326" w:rsidP="006B3326">
      <w:pPr>
        <w:pStyle w:val="NormalWeb"/>
        <w:spacing w:before="0" w:beforeAutospacing="0" w:after="0" w:afterAutospacing="0"/>
        <w:rPr>
          <w:color w:val="000000"/>
        </w:rPr>
      </w:pPr>
      <w:r w:rsidRPr="006B3326">
        <w:rPr>
          <w:color w:val="000000"/>
        </w:rPr>
        <w:t xml:space="preserve">h. </w:t>
      </w:r>
      <w:proofErr w:type="spellStart"/>
      <w:r w:rsidRPr="006B3326">
        <w:rPr>
          <w:color w:val="000000"/>
        </w:rPr>
        <w:t>Vetëdeklarim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për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gjendjen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gjyqësore</w:t>
      </w:r>
      <w:proofErr w:type="spellEnd"/>
      <w:r w:rsidRPr="006B3326">
        <w:rPr>
          <w:color w:val="000000"/>
        </w:rPr>
        <w:t>;</w:t>
      </w:r>
    </w:p>
    <w:p w:rsidR="006B3326" w:rsidRPr="006B3326" w:rsidRDefault="006B3326" w:rsidP="006B3326">
      <w:pPr>
        <w:pStyle w:val="NormalWeb"/>
        <w:spacing w:before="0" w:beforeAutospacing="0" w:after="0" w:afterAutospacing="0"/>
        <w:rPr>
          <w:color w:val="000000"/>
        </w:rPr>
      </w:pPr>
      <w:proofErr w:type="spellStart"/>
      <w:r w:rsidRPr="006B3326">
        <w:rPr>
          <w:color w:val="000000"/>
        </w:rPr>
        <w:t>i</w:t>
      </w:r>
      <w:proofErr w:type="spellEnd"/>
      <w:r w:rsidRPr="006B3326">
        <w:rPr>
          <w:color w:val="000000"/>
        </w:rPr>
        <w:t xml:space="preserve">. </w:t>
      </w:r>
      <w:proofErr w:type="spellStart"/>
      <w:r w:rsidRPr="006B3326">
        <w:rPr>
          <w:color w:val="000000"/>
        </w:rPr>
        <w:t>Vërtetim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nga</w:t>
      </w:r>
      <w:proofErr w:type="spellEnd"/>
      <w:r w:rsidRPr="006B3326">
        <w:rPr>
          <w:color w:val="000000"/>
        </w:rPr>
        <w:t xml:space="preserve"> UMSH-ja </w:t>
      </w:r>
      <w:proofErr w:type="spellStart"/>
      <w:r w:rsidRPr="006B3326">
        <w:rPr>
          <w:color w:val="000000"/>
        </w:rPr>
        <w:t>që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nuk</w:t>
      </w:r>
      <w:proofErr w:type="spellEnd"/>
      <w:r w:rsidRPr="006B3326">
        <w:rPr>
          <w:color w:val="000000"/>
        </w:rPr>
        <w:t xml:space="preserve"> ka </w:t>
      </w:r>
      <w:proofErr w:type="spellStart"/>
      <w:r w:rsidRPr="006B3326">
        <w:rPr>
          <w:color w:val="000000"/>
        </w:rPr>
        <w:t>masë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disiplinore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në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fuqi</w:t>
      </w:r>
      <w:proofErr w:type="spellEnd"/>
      <w:r w:rsidRPr="006B3326">
        <w:rPr>
          <w:color w:val="000000"/>
        </w:rPr>
        <w:t>.</w:t>
      </w:r>
    </w:p>
    <w:p w:rsidR="006B3326" w:rsidRDefault="006B3326" w:rsidP="006B3326">
      <w:pPr>
        <w:pStyle w:val="NormalWeb"/>
        <w:spacing w:before="0" w:beforeAutospacing="0" w:after="0" w:afterAutospacing="0"/>
        <w:rPr>
          <w:color w:val="000000"/>
        </w:rPr>
      </w:pPr>
      <w:r w:rsidRPr="006B3326">
        <w:rPr>
          <w:color w:val="000000"/>
        </w:rPr>
        <w:t xml:space="preserve">j. </w:t>
      </w:r>
      <w:proofErr w:type="spellStart"/>
      <w:r w:rsidRPr="006B3326">
        <w:rPr>
          <w:color w:val="000000"/>
        </w:rPr>
        <w:t>Cdo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dokumentacion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tjetër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që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vërteton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trajnimet</w:t>
      </w:r>
      <w:proofErr w:type="spellEnd"/>
      <w:r w:rsidRPr="006B3326">
        <w:rPr>
          <w:color w:val="000000"/>
        </w:rPr>
        <w:t xml:space="preserve">, </w:t>
      </w:r>
      <w:proofErr w:type="spellStart"/>
      <w:r w:rsidRPr="006B3326">
        <w:rPr>
          <w:color w:val="000000"/>
        </w:rPr>
        <w:t>kualifikimet</w:t>
      </w:r>
      <w:proofErr w:type="spellEnd"/>
      <w:r w:rsidRPr="006B3326">
        <w:rPr>
          <w:color w:val="000000"/>
        </w:rPr>
        <w:t xml:space="preserve">, </w:t>
      </w:r>
      <w:proofErr w:type="spellStart"/>
      <w:r w:rsidRPr="006B3326">
        <w:rPr>
          <w:color w:val="000000"/>
        </w:rPr>
        <w:t>arsimin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shtesë</w:t>
      </w:r>
      <w:proofErr w:type="spellEnd"/>
      <w:r w:rsidRPr="006B3326">
        <w:rPr>
          <w:color w:val="000000"/>
        </w:rPr>
        <w:t xml:space="preserve">, apo </w:t>
      </w:r>
      <w:proofErr w:type="spellStart"/>
      <w:r w:rsidRPr="006B3326">
        <w:rPr>
          <w:color w:val="000000"/>
        </w:rPr>
        <w:t>të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tjera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të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përmendura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në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jetëshkrim</w:t>
      </w:r>
      <w:proofErr w:type="spellEnd"/>
      <w:r w:rsidRPr="006B3326">
        <w:rPr>
          <w:color w:val="000000"/>
        </w:rPr>
        <w:t>.</w:t>
      </w:r>
    </w:p>
    <w:p w:rsidR="00083804" w:rsidRPr="006B3326" w:rsidRDefault="00083804" w:rsidP="006B3326">
      <w:pPr>
        <w:pStyle w:val="NormalWeb"/>
        <w:spacing w:before="0" w:beforeAutospacing="0" w:after="0" w:afterAutospacing="0"/>
        <w:rPr>
          <w:color w:val="000000"/>
        </w:rPr>
      </w:pPr>
    </w:p>
    <w:p w:rsidR="006B3326" w:rsidRDefault="006B3326" w:rsidP="006B3326">
      <w:pPr>
        <w:pStyle w:val="Normal1"/>
        <w:jc w:val="both"/>
        <w:rPr>
          <w:b/>
          <w:sz w:val="24"/>
          <w:szCs w:val="24"/>
        </w:rPr>
      </w:pPr>
      <w:r w:rsidRPr="006B3326">
        <w:rPr>
          <w:b/>
          <w:sz w:val="24"/>
          <w:szCs w:val="24"/>
        </w:rPr>
        <w:t>Mosplotësimi i kritereve të mësipërme si dhe mungesa e një prej dokumentave të detyrueshme, e skualifikon automatikisht kandidatin. Kandidatët të cilët janë të punësuar në një institucion shëndetësor publik nuk mund të konkurrojnë.</w:t>
      </w:r>
    </w:p>
    <w:p w:rsidR="00083804" w:rsidRDefault="00083804" w:rsidP="006B3326">
      <w:pPr>
        <w:pStyle w:val="Normal1"/>
        <w:jc w:val="both"/>
        <w:rPr>
          <w:b/>
          <w:sz w:val="24"/>
          <w:szCs w:val="24"/>
        </w:rPr>
      </w:pPr>
    </w:p>
    <w:p w:rsidR="00083804" w:rsidRPr="006B3326" w:rsidRDefault="00083804" w:rsidP="00083804">
      <w:pPr>
        <w:pStyle w:val="NormalWeb"/>
        <w:spacing w:before="0" w:beforeAutospacing="0" w:after="0" w:afterAutospacing="0"/>
        <w:rPr>
          <w:color w:val="000000"/>
        </w:rPr>
      </w:pPr>
      <w:r w:rsidRPr="006B3326">
        <w:rPr>
          <w:color w:val="000000"/>
        </w:rPr>
        <w:t xml:space="preserve">3. </w:t>
      </w:r>
      <w:proofErr w:type="spellStart"/>
      <w:r w:rsidRPr="006B3326">
        <w:rPr>
          <w:color w:val="000000"/>
        </w:rPr>
        <w:t>Vlerësimi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i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kandidatëve</w:t>
      </w:r>
      <w:proofErr w:type="spellEnd"/>
    </w:p>
    <w:p w:rsidR="00083804" w:rsidRPr="006B3326" w:rsidRDefault="00083804" w:rsidP="006B3326">
      <w:pPr>
        <w:pStyle w:val="Normal1"/>
        <w:jc w:val="both"/>
        <w:rPr>
          <w:b/>
          <w:sz w:val="24"/>
          <w:szCs w:val="24"/>
        </w:rPr>
      </w:pPr>
    </w:p>
    <w:p w:rsidR="006B3326" w:rsidRPr="006B3326" w:rsidRDefault="006B3326" w:rsidP="006B3326">
      <w:pPr>
        <w:pStyle w:val="NormalWeb"/>
        <w:spacing w:before="0" w:beforeAutospacing="0" w:after="0" w:afterAutospacing="0"/>
        <w:rPr>
          <w:color w:val="000000"/>
        </w:rPr>
      </w:pPr>
      <w:proofErr w:type="spellStart"/>
      <w:r w:rsidRPr="006B3326">
        <w:rPr>
          <w:color w:val="000000"/>
        </w:rPr>
        <w:t>Kandidatët</w:t>
      </w:r>
      <w:proofErr w:type="spellEnd"/>
      <w:r w:rsidRPr="006B3326">
        <w:rPr>
          <w:color w:val="000000"/>
        </w:rPr>
        <w:t xml:space="preserve"> do </w:t>
      </w:r>
      <w:proofErr w:type="spellStart"/>
      <w:r w:rsidRPr="006B3326">
        <w:rPr>
          <w:color w:val="000000"/>
        </w:rPr>
        <w:t>të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vlerësohen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për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diplomën</w:t>
      </w:r>
      <w:proofErr w:type="spellEnd"/>
      <w:r w:rsidRPr="006B3326">
        <w:rPr>
          <w:color w:val="000000"/>
        </w:rPr>
        <w:t xml:space="preserve">, </w:t>
      </w:r>
      <w:proofErr w:type="spellStart"/>
      <w:r w:rsidRPr="006B3326">
        <w:rPr>
          <w:color w:val="000000"/>
        </w:rPr>
        <w:t>përvojën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në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shëndetësi</w:t>
      </w:r>
      <w:proofErr w:type="spellEnd"/>
      <w:r w:rsidRPr="006B3326">
        <w:rPr>
          <w:color w:val="000000"/>
        </w:rPr>
        <w:t xml:space="preserve">, </w:t>
      </w:r>
      <w:proofErr w:type="spellStart"/>
      <w:r w:rsidRPr="006B3326">
        <w:rPr>
          <w:color w:val="000000"/>
        </w:rPr>
        <w:t>gjuhën</w:t>
      </w:r>
      <w:proofErr w:type="spellEnd"/>
      <w:r w:rsidRPr="006B3326">
        <w:rPr>
          <w:color w:val="000000"/>
        </w:rPr>
        <w:t xml:space="preserve"> e </w:t>
      </w:r>
      <w:proofErr w:type="spellStart"/>
      <w:r w:rsidRPr="006B3326">
        <w:rPr>
          <w:color w:val="000000"/>
        </w:rPr>
        <w:t>huaj</w:t>
      </w:r>
      <w:proofErr w:type="spellEnd"/>
      <w:r w:rsidRPr="006B3326">
        <w:rPr>
          <w:color w:val="000000"/>
        </w:rPr>
        <w:t xml:space="preserve">, </w:t>
      </w:r>
      <w:proofErr w:type="spellStart"/>
      <w:r w:rsidRPr="006B3326">
        <w:rPr>
          <w:color w:val="000000"/>
        </w:rPr>
        <w:t>trajnimet</w:t>
      </w:r>
      <w:proofErr w:type="spellEnd"/>
      <w:r w:rsidRPr="006B3326">
        <w:rPr>
          <w:color w:val="000000"/>
        </w:rPr>
        <w:t xml:space="preserve"> apo </w:t>
      </w:r>
      <w:proofErr w:type="spellStart"/>
      <w:r w:rsidRPr="006B3326">
        <w:rPr>
          <w:color w:val="000000"/>
        </w:rPr>
        <w:t>kualifikimet</w:t>
      </w:r>
      <w:proofErr w:type="spellEnd"/>
      <w:r w:rsidRPr="006B3326">
        <w:rPr>
          <w:color w:val="000000"/>
        </w:rPr>
        <w:t xml:space="preserve"> e </w:t>
      </w:r>
      <w:proofErr w:type="spellStart"/>
      <w:r w:rsidRPr="006B3326">
        <w:rPr>
          <w:color w:val="000000"/>
        </w:rPr>
        <w:t>lidhura</w:t>
      </w:r>
      <w:proofErr w:type="spellEnd"/>
      <w:r w:rsidRPr="006B3326">
        <w:rPr>
          <w:color w:val="000000"/>
        </w:rPr>
        <w:t xml:space="preserve"> me </w:t>
      </w:r>
      <w:proofErr w:type="spellStart"/>
      <w:r w:rsidRPr="006B3326">
        <w:rPr>
          <w:color w:val="000000"/>
        </w:rPr>
        <w:t>fushën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dhe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për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intervistën</w:t>
      </w:r>
      <w:proofErr w:type="spellEnd"/>
      <w:r w:rsidRPr="006B3326">
        <w:rPr>
          <w:color w:val="000000"/>
        </w:rPr>
        <w:t xml:space="preserve"> me </w:t>
      </w:r>
      <w:proofErr w:type="spellStart"/>
      <w:r w:rsidRPr="006B3326">
        <w:rPr>
          <w:color w:val="000000"/>
        </w:rPr>
        <w:t>gojë</w:t>
      </w:r>
      <w:proofErr w:type="spellEnd"/>
      <w:r w:rsidRPr="006B3326">
        <w:rPr>
          <w:color w:val="000000"/>
        </w:rPr>
        <w:t xml:space="preserve">. </w:t>
      </w:r>
      <w:proofErr w:type="spellStart"/>
      <w:r w:rsidRPr="006B3326">
        <w:rPr>
          <w:color w:val="000000"/>
        </w:rPr>
        <w:t>Totali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i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pikëve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për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këtë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vlerësim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është</w:t>
      </w:r>
      <w:proofErr w:type="spellEnd"/>
      <w:r w:rsidRPr="006B3326">
        <w:rPr>
          <w:color w:val="000000"/>
        </w:rPr>
        <w:t xml:space="preserve"> 50 </w:t>
      </w:r>
      <w:proofErr w:type="spellStart"/>
      <w:r w:rsidRPr="006B3326">
        <w:rPr>
          <w:color w:val="000000"/>
        </w:rPr>
        <w:t>pikë</w:t>
      </w:r>
      <w:proofErr w:type="spellEnd"/>
      <w:r w:rsidRPr="006B3326">
        <w:rPr>
          <w:color w:val="000000"/>
        </w:rPr>
        <w:t xml:space="preserve">, </w:t>
      </w:r>
      <w:proofErr w:type="spellStart"/>
      <w:r w:rsidRPr="006B3326">
        <w:rPr>
          <w:color w:val="000000"/>
        </w:rPr>
        <w:t>përkatësisht</w:t>
      </w:r>
      <w:proofErr w:type="spellEnd"/>
      <w:r w:rsidRPr="006B3326">
        <w:rPr>
          <w:color w:val="000000"/>
        </w:rPr>
        <w:t>:</w:t>
      </w:r>
    </w:p>
    <w:p w:rsidR="006B3326" w:rsidRPr="006B3326" w:rsidRDefault="006B3326" w:rsidP="006B3326">
      <w:pPr>
        <w:pStyle w:val="NormalWeb"/>
        <w:spacing w:before="0" w:beforeAutospacing="0" w:after="0" w:afterAutospacing="0"/>
        <w:rPr>
          <w:color w:val="000000"/>
        </w:rPr>
      </w:pPr>
      <w:r w:rsidRPr="006B3326">
        <w:rPr>
          <w:color w:val="000000"/>
        </w:rPr>
        <w:t xml:space="preserve">a) </w:t>
      </w:r>
      <w:proofErr w:type="spellStart"/>
      <w:r w:rsidRPr="006B3326">
        <w:rPr>
          <w:color w:val="000000"/>
        </w:rPr>
        <w:t>deri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në</w:t>
      </w:r>
      <w:proofErr w:type="spellEnd"/>
      <w:r w:rsidRPr="006B3326">
        <w:rPr>
          <w:color w:val="000000"/>
        </w:rPr>
        <w:t xml:space="preserve"> 30 </w:t>
      </w:r>
      <w:proofErr w:type="spellStart"/>
      <w:r w:rsidRPr="006B3326">
        <w:rPr>
          <w:color w:val="000000"/>
        </w:rPr>
        <w:t>pikë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vlerësimi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i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dosjes</w:t>
      </w:r>
      <w:proofErr w:type="spellEnd"/>
      <w:r w:rsidRPr="006B3326">
        <w:rPr>
          <w:color w:val="000000"/>
        </w:rPr>
        <w:t>; (</w:t>
      </w:r>
      <w:proofErr w:type="spellStart"/>
      <w:r w:rsidRPr="006B3326">
        <w:rPr>
          <w:color w:val="000000"/>
        </w:rPr>
        <w:t>sipas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shtojcës</w:t>
      </w:r>
      <w:proofErr w:type="spellEnd"/>
      <w:r w:rsidRPr="006B3326">
        <w:rPr>
          <w:color w:val="000000"/>
        </w:rPr>
        <w:t xml:space="preserve"> 3)</w:t>
      </w:r>
    </w:p>
    <w:p w:rsidR="006B3326" w:rsidRPr="006B3326" w:rsidRDefault="006B3326" w:rsidP="006B3326">
      <w:pPr>
        <w:pStyle w:val="NormalWeb"/>
        <w:spacing w:before="0" w:beforeAutospacing="0" w:after="0" w:afterAutospacing="0"/>
        <w:rPr>
          <w:color w:val="000000"/>
        </w:rPr>
      </w:pPr>
      <w:r w:rsidRPr="006B3326">
        <w:rPr>
          <w:color w:val="000000"/>
        </w:rPr>
        <w:t xml:space="preserve">b) </w:t>
      </w:r>
      <w:proofErr w:type="spellStart"/>
      <w:r w:rsidRPr="006B3326">
        <w:rPr>
          <w:color w:val="000000"/>
        </w:rPr>
        <w:t>deri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në</w:t>
      </w:r>
      <w:proofErr w:type="spellEnd"/>
      <w:r w:rsidRPr="006B3326">
        <w:rPr>
          <w:color w:val="000000"/>
        </w:rPr>
        <w:t xml:space="preserve"> 20 </w:t>
      </w:r>
      <w:proofErr w:type="spellStart"/>
      <w:r w:rsidRPr="006B3326">
        <w:rPr>
          <w:color w:val="000000"/>
        </w:rPr>
        <w:t>pikë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vlerësimi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i</w:t>
      </w:r>
      <w:proofErr w:type="spellEnd"/>
      <w:r w:rsidRPr="006B3326">
        <w:rPr>
          <w:color w:val="000000"/>
        </w:rPr>
        <w:t xml:space="preserve"> </w:t>
      </w:r>
      <w:proofErr w:type="spellStart"/>
      <w:r w:rsidRPr="006B3326">
        <w:rPr>
          <w:color w:val="000000"/>
        </w:rPr>
        <w:t>intervistës</w:t>
      </w:r>
      <w:proofErr w:type="spellEnd"/>
      <w:r w:rsidRPr="006B3326">
        <w:rPr>
          <w:color w:val="000000"/>
        </w:rPr>
        <w:t xml:space="preserve"> me </w:t>
      </w:r>
      <w:proofErr w:type="spellStart"/>
      <w:r w:rsidRPr="006B3326">
        <w:rPr>
          <w:color w:val="000000"/>
        </w:rPr>
        <w:t>gojë</w:t>
      </w:r>
      <w:proofErr w:type="spellEnd"/>
      <w:r w:rsidRPr="006B3326">
        <w:rPr>
          <w:color w:val="000000"/>
        </w:rPr>
        <w:t>.</w:t>
      </w:r>
    </w:p>
    <w:p w:rsidR="001A704D" w:rsidRPr="006B3326" w:rsidRDefault="001A704D" w:rsidP="001A704D">
      <w:pPr>
        <w:pStyle w:val="Normal1"/>
        <w:jc w:val="both"/>
        <w:rPr>
          <w:b/>
          <w:sz w:val="24"/>
          <w:szCs w:val="24"/>
        </w:rPr>
      </w:pPr>
    </w:p>
    <w:p w:rsidR="001A704D" w:rsidRPr="006B3326" w:rsidRDefault="001A704D" w:rsidP="001A704D">
      <w:pPr>
        <w:pStyle w:val="Normal1"/>
        <w:jc w:val="both"/>
        <w:rPr>
          <w:sz w:val="24"/>
          <w:szCs w:val="24"/>
        </w:rPr>
      </w:pPr>
      <w:r w:rsidRPr="006B3326">
        <w:rPr>
          <w:sz w:val="24"/>
          <w:szCs w:val="24"/>
        </w:rPr>
        <w:t>Dokumentacioni i dorëzuar duhet të jetë vetëm në gjuhën shqipe, ose i përkthyer dhe noterizuar. Në rastin e dorësimit të dokumentacinit në gjuhë të huaj, ky i fundit nuk do të pikzohet dhe vlerësohet.</w:t>
      </w:r>
    </w:p>
    <w:p w:rsidR="001A704D" w:rsidRPr="006B3326" w:rsidRDefault="001A704D" w:rsidP="001A704D">
      <w:pPr>
        <w:pStyle w:val="NoSpacing"/>
        <w:tabs>
          <w:tab w:val="left" w:pos="270"/>
        </w:tabs>
        <w:jc w:val="both"/>
        <w:rPr>
          <w:rFonts w:ascii="Times New Roman" w:hAnsi="Times New Roman"/>
          <w:sz w:val="24"/>
          <w:szCs w:val="24"/>
          <w:lang w:val="sq-AL"/>
        </w:rPr>
      </w:pPr>
    </w:p>
    <w:p w:rsidR="001A704D" w:rsidRPr="006B3326" w:rsidRDefault="001A704D" w:rsidP="001A704D">
      <w:pPr>
        <w:pStyle w:val="NoSpacing"/>
        <w:tabs>
          <w:tab w:val="left" w:pos="270"/>
        </w:tabs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6B3326">
        <w:rPr>
          <w:rFonts w:ascii="Times New Roman" w:hAnsi="Times New Roman"/>
          <w:sz w:val="24"/>
          <w:szCs w:val="24"/>
          <w:lang w:val="sq-AL"/>
        </w:rPr>
        <w:t xml:space="preserve">Si eksperiencë në profesion, e cila vlerësohet me maksimumi 15 pikë, do të konsiderohet </w:t>
      </w:r>
      <w:r w:rsidRPr="006B3326">
        <w:rPr>
          <w:rFonts w:ascii="Times New Roman" w:hAnsi="Times New Roman"/>
          <w:b/>
          <w:sz w:val="24"/>
          <w:szCs w:val="24"/>
          <w:lang w:val="sq-AL"/>
        </w:rPr>
        <w:t xml:space="preserve">VETËM eksperienca në pozicionin </w:t>
      </w:r>
      <w:proofErr w:type="spellStart"/>
      <w:r w:rsidRPr="006B3326">
        <w:rPr>
          <w:rFonts w:ascii="Times New Roman" w:hAnsi="Times New Roman"/>
          <w:b/>
          <w:sz w:val="24"/>
          <w:szCs w:val="24"/>
        </w:rPr>
        <w:t>Specializim</w:t>
      </w:r>
      <w:proofErr w:type="spellEnd"/>
      <w:r w:rsidRPr="006B3326">
        <w:rPr>
          <w:rFonts w:ascii="Times New Roman" w:hAnsi="Times New Roman"/>
          <w:b/>
          <w:sz w:val="24"/>
          <w:szCs w:val="24"/>
        </w:rPr>
        <w:t xml:space="preserve"> – ANESTEZI-REANIMACION.</w:t>
      </w:r>
    </w:p>
    <w:p w:rsidR="001A704D" w:rsidRPr="006B3326" w:rsidRDefault="001A704D" w:rsidP="001A704D">
      <w:pPr>
        <w:pStyle w:val="NoSpacing"/>
        <w:tabs>
          <w:tab w:val="left" w:pos="270"/>
        </w:tabs>
        <w:jc w:val="both"/>
        <w:rPr>
          <w:rFonts w:ascii="Times New Roman" w:hAnsi="Times New Roman"/>
          <w:sz w:val="24"/>
          <w:szCs w:val="24"/>
          <w:lang w:val="sq-AL"/>
        </w:rPr>
      </w:pPr>
    </w:p>
    <w:p w:rsidR="001A704D" w:rsidRPr="006B3326" w:rsidRDefault="001A704D" w:rsidP="001A704D">
      <w:pPr>
        <w:pStyle w:val="NoSpacing"/>
        <w:tabs>
          <w:tab w:val="left" w:pos="270"/>
        </w:tabs>
        <w:jc w:val="both"/>
        <w:rPr>
          <w:rFonts w:ascii="Times New Roman" w:hAnsi="Times New Roman"/>
          <w:sz w:val="24"/>
          <w:szCs w:val="24"/>
          <w:lang w:val="sq-AL"/>
        </w:rPr>
      </w:pPr>
      <w:r w:rsidRPr="006B3326">
        <w:rPr>
          <w:rFonts w:ascii="Times New Roman" w:hAnsi="Times New Roman"/>
          <w:sz w:val="24"/>
          <w:szCs w:val="24"/>
          <w:lang w:val="sq-AL"/>
        </w:rPr>
        <w:t xml:space="preserve">Për më tepër, mbi vlerësimin e kandidatëve mund t’i referoheni </w:t>
      </w:r>
      <w:r w:rsidR="006B3326" w:rsidRPr="006B3326">
        <w:rPr>
          <w:rFonts w:ascii="Times New Roman" w:hAnsi="Times New Roman"/>
          <w:color w:val="000000"/>
          <w:sz w:val="24"/>
          <w:szCs w:val="24"/>
        </w:rPr>
        <w:t xml:space="preserve">nr. 398, </w:t>
      </w:r>
      <w:proofErr w:type="spellStart"/>
      <w:r w:rsidR="006B3326" w:rsidRPr="006B3326">
        <w:rPr>
          <w:rFonts w:ascii="Times New Roman" w:hAnsi="Times New Roman"/>
          <w:color w:val="000000"/>
          <w:sz w:val="24"/>
          <w:szCs w:val="24"/>
        </w:rPr>
        <w:t>datë</w:t>
      </w:r>
      <w:proofErr w:type="spellEnd"/>
      <w:r w:rsidR="006B3326" w:rsidRPr="006B3326">
        <w:rPr>
          <w:rFonts w:ascii="Times New Roman" w:hAnsi="Times New Roman"/>
          <w:color w:val="000000"/>
          <w:sz w:val="24"/>
          <w:szCs w:val="24"/>
        </w:rPr>
        <w:t xml:space="preserve"> 03.06.2026 “</w:t>
      </w:r>
      <w:proofErr w:type="spellStart"/>
      <w:r w:rsidR="006B3326" w:rsidRPr="006B3326">
        <w:rPr>
          <w:rFonts w:ascii="Times New Roman" w:hAnsi="Times New Roman"/>
          <w:color w:val="000000"/>
          <w:sz w:val="24"/>
          <w:szCs w:val="24"/>
        </w:rPr>
        <w:t>Për</w:t>
      </w:r>
      <w:proofErr w:type="spellEnd"/>
      <w:r w:rsidR="006B3326" w:rsidRPr="006B332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B3326" w:rsidRPr="006B3326">
        <w:rPr>
          <w:rFonts w:ascii="Times New Roman" w:hAnsi="Times New Roman"/>
          <w:color w:val="000000"/>
          <w:sz w:val="24"/>
          <w:szCs w:val="24"/>
        </w:rPr>
        <w:t>proçedurat</w:t>
      </w:r>
      <w:proofErr w:type="spellEnd"/>
      <w:r w:rsidR="006B3326" w:rsidRPr="006B3326">
        <w:rPr>
          <w:rFonts w:ascii="Times New Roman" w:hAnsi="Times New Roman"/>
          <w:color w:val="000000"/>
          <w:sz w:val="24"/>
          <w:szCs w:val="24"/>
        </w:rPr>
        <w:t xml:space="preserve"> e </w:t>
      </w:r>
      <w:proofErr w:type="spellStart"/>
      <w:r w:rsidR="006B3326" w:rsidRPr="006B3326">
        <w:rPr>
          <w:rFonts w:ascii="Times New Roman" w:hAnsi="Times New Roman"/>
          <w:color w:val="000000"/>
          <w:sz w:val="24"/>
          <w:szCs w:val="24"/>
        </w:rPr>
        <w:t>punësimit</w:t>
      </w:r>
      <w:proofErr w:type="spellEnd"/>
      <w:r w:rsidR="006B3326" w:rsidRPr="006B3326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6B3326" w:rsidRPr="006B3326">
        <w:rPr>
          <w:rFonts w:ascii="Times New Roman" w:hAnsi="Times New Roman"/>
          <w:color w:val="000000"/>
          <w:sz w:val="24"/>
          <w:szCs w:val="24"/>
        </w:rPr>
        <w:t>emërimit</w:t>
      </w:r>
      <w:proofErr w:type="spellEnd"/>
      <w:r w:rsidR="006B3326" w:rsidRPr="006B3326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6B3326" w:rsidRPr="006B3326">
        <w:rPr>
          <w:rFonts w:ascii="Times New Roman" w:hAnsi="Times New Roman"/>
          <w:color w:val="000000"/>
          <w:sz w:val="24"/>
          <w:szCs w:val="24"/>
        </w:rPr>
        <w:t>pezullimit</w:t>
      </w:r>
      <w:proofErr w:type="spellEnd"/>
      <w:r w:rsidR="006B3326" w:rsidRPr="006B3326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6B3326" w:rsidRPr="006B3326">
        <w:rPr>
          <w:rFonts w:ascii="Times New Roman" w:hAnsi="Times New Roman"/>
          <w:color w:val="000000"/>
          <w:sz w:val="24"/>
          <w:szCs w:val="24"/>
        </w:rPr>
        <w:t>lirimit</w:t>
      </w:r>
      <w:proofErr w:type="spellEnd"/>
      <w:r w:rsidR="006B3326" w:rsidRPr="006B332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B3326" w:rsidRPr="006B3326">
        <w:rPr>
          <w:rFonts w:ascii="Times New Roman" w:hAnsi="Times New Roman"/>
          <w:color w:val="000000"/>
          <w:sz w:val="24"/>
          <w:szCs w:val="24"/>
        </w:rPr>
        <w:t>dhe</w:t>
      </w:r>
      <w:proofErr w:type="spellEnd"/>
      <w:r w:rsidR="006B3326" w:rsidRPr="006B332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B3326" w:rsidRPr="006B3326"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 w:rsidR="006B3326" w:rsidRPr="006B332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B3326" w:rsidRPr="006B3326">
        <w:rPr>
          <w:rFonts w:ascii="Times New Roman" w:hAnsi="Times New Roman"/>
          <w:color w:val="000000"/>
          <w:sz w:val="24"/>
          <w:szCs w:val="24"/>
        </w:rPr>
        <w:t>disiplinës</w:t>
      </w:r>
      <w:proofErr w:type="spellEnd"/>
      <w:r w:rsidR="006B3326" w:rsidRPr="006B332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B3326" w:rsidRPr="006B3326">
        <w:rPr>
          <w:rFonts w:ascii="Times New Roman" w:hAnsi="Times New Roman"/>
          <w:color w:val="000000"/>
          <w:sz w:val="24"/>
          <w:szCs w:val="24"/>
        </w:rPr>
        <w:t>së</w:t>
      </w:r>
      <w:proofErr w:type="spellEnd"/>
      <w:r w:rsidR="006B3326" w:rsidRPr="006B332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B3326" w:rsidRPr="006B3326">
        <w:rPr>
          <w:rFonts w:ascii="Times New Roman" w:hAnsi="Times New Roman"/>
          <w:color w:val="000000"/>
          <w:sz w:val="24"/>
          <w:szCs w:val="24"/>
        </w:rPr>
        <w:t>mjekëve</w:t>
      </w:r>
      <w:proofErr w:type="spellEnd"/>
      <w:r w:rsidR="006B3326" w:rsidRPr="006B332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B3326" w:rsidRPr="006B3326">
        <w:rPr>
          <w:rFonts w:ascii="Times New Roman" w:hAnsi="Times New Roman"/>
          <w:color w:val="000000"/>
          <w:sz w:val="24"/>
          <w:szCs w:val="24"/>
        </w:rPr>
        <w:t>në</w:t>
      </w:r>
      <w:proofErr w:type="spellEnd"/>
      <w:r w:rsidR="006B3326" w:rsidRPr="006B332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B3326" w:rsidRPr="006B3326">
        <w:rPr>
          <w:rFonts w:ascii="Times New Roman" w:hAnsi="Times New Roman"/>
          <w:color w:val="000000"/>
          <w:sz w:val="24"/>
          <w:szCs w:val="24"/>
        </w:rPr>
        <w:t>institucionet</w:t>
      </w:r>
      <w:proofErr w:type="spellEnd"/>
      <w:r w:rsidR="006B3326" w:rsidRPr="006B332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B3326" w:rsidRPr="006B3326">
        <w:rPr>
          <w:rFonts w:ascii="Times New Roman" w:hAnsi="Times New Roman"/>
          <w:color w:val="000000"/>
          <w:sz w:val="24"/>
          <w:szCs w:val="24"/>
        </w:rPr>
        <w:t>shëndetësore</w:t>
      </w:r>
      <w:proofErr w:type="spellEnd"/>
      <w:r w:rsidR="006B3326" w:rsidRPr="006B332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B3326" w:rsidRPr="006B3326">
        <w:rPr>
          <w:rFonts w:ascii="Times New Roman" w:hAnsi="Times New Roman"/>
          <w:color w:val="000000"/>
          <w:sz w:val="24"/>
          <w:szCs w:val="24"/>
        </w:rPr>
        <w:t>publike</w:t>
      </w:r>
      <w:proofErr w:type="spellEnd"/>
      <w:r w:rsidR="006B3326" w:rsidRPr="006B332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B3326" w:rsidRPr="006B3326">
        <w:rPr>
          <w:rFonts w:ascii="Times New Roman" w:hAnsi="Times New Roman"/>
          <w:color w:val="000000"/>
          <w:sz w:val="24"/>
          <w:szCs w:val="24"/>
        </w:rPr>
        <w:t>në</w:t>
      </w:r>
      <w:proofErr w:type="spellEnd"/>
      <w:r w:rsidR="006B3326" w:rsidRPr="006B332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B3326" w:rsidRPr="006B3326">
        <w:rPr>
          <w:rFonts w:ascii="Times New Roman" w:hAnsi="Times New Roman"/>
          <w:color w:val="000000"/>
          <w:sz w:val="24"/>
          <w:szCs w:val="24"/>
        </w:rPr>
        <w:t>Republikën</w:t>
      </w:r>
      <w:proofErr w:type="spellEnd"/>
      <w:r w:rsidR="006B3326" w:rsidRPr="006B3326">
        <w:rPr>
          <w:rFonts w:ascii="Times New Roman" w:hAnsi="Times New Roman"/>
          <w:color w:val="000000"/>
          <w:sz w:val="24"/>
          <w:szCs w:val="24"/>
        </w:rPr>
        <w:t xml:space="preserve"> e </w:t>
      </w:r>
      <w:proofErr w:type="spellStart"/>
      <w:r w:rsidR="006B3326" w:rsidRPr="006B3326">
        <w:rPr>
          <w:rFonts w:ascii="Times New Roman" w:hAnsi="Times New Roman"/>
          <w:color w:val="000000"/>
          <w:sz w:val="24"/>
          <w:szCs w:val="24"/>
        </w:rPr>
        <w:t>Shqipërsië</w:t>
      </w:r>
      <w:proofErr w:type="spellEnd"/>
      <w:r w:rsidR="006B3326" w:rsidRPr="006B3326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6B3326" w:rsidRPr="006B3326">
        <w:rPr>
          <w:rFonts w:ascii="Times New Roman" w:hAnsi="Times New Roman"/>
          <w:color w:val="000000"/>
          <w:sz w:val="24"/>
          <w:szCs w:val="24"/>
        </w:rPr>
        <w:t>nëpërmjet</w:t>
      </w:r>
      <w:proofErr w:type="spellEnd"/>
      <w:r w:rsidR="006B3326" w:rsidRPr="006B332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B3326" w:rsidRPr="006B3326">
        <w:rPr>
          <w:rFonts w:ascii="Times New Roman" w:hAnsi="Times New Roman"/>
          <w:color w:val="000000"/>
          <w:sz w:val="24"/>
          <w:szCs w:val="24"/>
        </w:rPr>
        <w:t>platformës</w:t>
      </w:r>
      <w:proofErr w:type="spellEnd"/>
      <w:r w:rsidR="006B3326" w:rsidRPr="006B332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B3326" w:rsidRPr="006B3326">
        <w:rPr>
          <w:rFonts w:ascii="Times New Roman" w:hAnsi="Times New Roman"/>
          <w:color w:val="000000"/>
          <w:sz w:val="24"/>
          <w:szCs w:val="24"/>
        </w:rPr>
        <w:t>elektronike</w:t>
      </w:r>
      <w:proofErr w:type="spellEnd"/>
      <w:r w:rsidR="006B3326" w:rsidRPr="006B3326">
        <w:rPr>
          <w:rFonts w:ascii="Times New Roman" w:hAnsi="Times New Roman"/>
          <w:color w:val="000000"/>
          <w:sz w:val="24"/>
          <w:szCs w:val="24"/>
        </w:rPr>
        <w:t>”</w:t>
      </w:r>
      <w:r w:rsidR="006B3326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6B3326" w:rsidRPr="006B3326">
        <w:rPr>
          <w:rFonts w:ascii="Times New Roman" w:hAnsi="Times New Roman"/>
          <w:sz w:val="24"/>
          <w:szCs w:val="24"/>
          <w:lang w:val="it-IT"/>
        </w:rPr>
        <w:t>të Ministrisë së Shëndetësisë dhe Mirëqënies Sociale,</w:t>
      </w:r>
    </w:p>
    <w:p w:rsidR="001A704D" w:rsidRPr="006B3326" w:rsidRDefault="001A704D" w:rsidP="001A704D">
      <w:pPr>
        <w:pStyle w:val="NoSpacing"/>
        <w:tabs>
          <w:tab w:val="left" w:pos="270"/>
        </w:tabs>
        <w:jc w:val="both"/>
        <w:rPr>
          <w:rFonts w:ascii="Times New Roman" w:hAnsi="Times New Roman"/>
          <w:sz w:val="24"/>
          <w:szCs w:val="24"/>
          <w:lang w:val="sq-AL"/>
        </w:rPr>
      </w:pPr>
    </w:p>
    <w:p w:rsidR="001A704D" w:rsidRPr="006B3326" w:rsidRDefault="001A704D" w:rsidP="001A704D">
      <w:pPr>
        <w:pStyle w:val="NoSpacing"/>
        <w:tabs>
          <w:tab w:val="left" w:pos="270"/>
        </w:tabs>
        <w:jc w:val="both"/>
        <w:rPr>
          <w:rFonts w:ascii="Times New Roman" w:hAnsi="Times New Roman"/>
          <w:sz w:val="24"/>
          <w:szCs w:val="24"/>
          <w:lang w:val="sq-AL"/>
        </w:rPr>
      </w:pPr>
      <w:r w:rsidRPr="006B3326">
        <w:rPr>
          <w:rFonts w:ascii="Times New Roman" w:hAnsi="Times New Roman"/>
          <w:sz w:val="24"/>
          <w:szCs w:val="24"/>
          <w:lang w:val="sq-AL"/>
        </w:rPr>
        <w:t>Intervista me gojë do të fokusohet mbi njohuritë për organizimin e sistemit shëndetësor në Republikën e Shqipërisë, eksperiencën në fushën e aplikimit, njohuritë profesionale dhe Kodin e Etikës dhe Deontologjisë Mjekësore.</w:t>
      </w:r>
    </w:p>
    <w:p w:rsidR="001A704D" w:rsidRPr="006B3326" w:rsidRDefault="001A704D" w:rsidP="001A704D">
      <w:pPr>
        <w:pStyle w:val="NoSpacing"/>
        <w:tabs>
          <w:tab w:val="left" w:pos="270"/>
        </w:tabs>
        <w:jc w:val="both"/>
        <w:rPr>
          <w:rFonts w:ascii="Times New Roman" w:hAnsi="Times New Roman"/>
          <w:sz w:val="24"/>
          <w:szCs w:val="24"/>
          <w:lang w:val="sq-AL"/>
        </w:rPr>
      </w:pPr>
    </w:p>
    <w:p w:rsidR="001A704D" w:rsidRPr="006B3326" w:rsidRDefault="001A704D" w:rsidP="001A704D">
      <w:pPr>
        <w:pStyle w:val="NoSpacing"/>
        <w:tabs>
          <w:tab w:val="left" w:pos="270"/>
        </w:tabs>
        <w:jc w:val="both"/>
        <w:rPr>
          <w:rFonts w:ascii="Times New Roman" w:hAnsi="Times New Roman"/>
          <w:sz w:val="24"/>
          <w:szCs w:val="24"/>
          <w:lang w:val="sq-AL"/>
        </w:rPr>
      </w:pPr>
      <w:r w:rsidRPr="006B3326">
        <w:rPr>
          <w:rFonts w:ascii="Times New Roman" w:hAnsi="Times New Roman"/>
          <w:sz w:val="24"/>
          <w:szCs w:val="24"/>
          <w:lang w:val="sq-AL"/>
        </w:rPr>
        <w:t xml:space="preserve">Gjithashtu pjesë e intervistës me gojë mund të jenë dhe Ligji Nr. 10107, datë 30.3.2009 “Për kujdesin shëndetësor në Republikën e Shqipërisë”, i ndryshuar, Ligji Nr. 55/2022 “për shërbimin Spitalor në </w:t>
      </w:r>
      <w:r w:rsidRPr="006B3326">
        <w:rPr>
          <w:rFonts w:ascii="Times New Roman" w:hAnsi="Times New Roman"/>
          <w:sz w:val="24"/>
          <w:szCs w:val="24"/>
          <w:lang w:val="sq-AL"/>
        </w:rPr>
        <w:lastRenderedPageBreak/>
        <w:t xml:space="preserve">Republikën e Shqipërisë”, Ligji Nr. 10383, datë 24.2.2011 “Për sigurimin e detyrueshëm të kujdesit shëndetësor në Republikën e Shqipërisë”, i ndryshuar. </w:t>
      </w:r>
    </w:p>
    <w:p w:rsidR="001A704D" w:rsidRPr="006B3326" w:rsidRDefault="001A704D" w:rsidP="001A704D">
      <w:pPr>
        <w:pStyle w:val="NoSpacing"/>
        <w:tabs>
          <w:tab w:val="left" w:pos="270"/>
        </w:tabs>
        <w:jc w:val="both"/>
        <w:rPr>
          <w:rFonts w:ascii="Times New Roman" w:hAnsi="Times New Roman"/>
          <w:sz w:val="24"/>
          <w:szCs w:val="24"/>
          <w:lang w:val="sq-AL"/>
        </w:rPr>
      </w:pPr>
      <w:r w:rsidRPr="006B3326">
        <w:rPr>
          <w:rFonts w:ascii="Times New Roman" w:hAnsi="Times New Roman"/>
          <w:sz w:val="24"/>
          <w:szCs w:val="24"/>
          <w:lang w:val="sq-AL"/>
        </w:rPr>
        <w:t xml:space="preserve">Komisioni i Vlerësimit, brenda 1 (një) ditëve pune pas përfundimit të afatit të pranimit të aplikimeve, vlerëson dokumentacionin e paraqitur nga kandidatët dhe njofton vendin, datën dhe orën e intervistës me gojë, sipas Udhëzimit të sipërcituar. </w:t>
      </w:r>
    </w:p>
    <w:p w:rsidR="001A704D" w:rsidRPr="006B3326" w:rsidRDefault="001A704D" w:rsidP="001A704D">
      <w:pPr>
        <w:pStyle w:val="NoSpacing"/>
        <w:tabs>
          <w:tab w:val="left" w:pos="270"/>
        </w:tabs>
        <w:jc w:val="both"/>
        <w:rPr>
          <w:rFonts w:ascii="Times New Roman" w:hAnsi="Times New Roman"/>
          <w:sz w:val="24"/>
          <w:szCs w:val="24"/>
          <w:lang w:val="sq-AL"/>
        </w:rPr>
      </w:pPr>
    </w:p>
    <w:p w:rsidR="001A704D" w:rsidRPr="006B3326" w:rsidRDefault="001A704D" w:rsidP="001A704D">
      <w:pPr>
        <w:pStyle w:val="NoSpacing"/>
        <w:tabs>
          <w:tab w:val="left" w:pos="270"/>
        </w:tabs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6B3326">
        <w:rPr>
          <w:rFonts w:ascii="Times New Roman" w:hAnsi="Times New Roman"/>
          <w:b/>
          <w:sz w:val="24"/>
          <w:szCs w:val="24"/>
          <w:lang w:val="sq-AL"/>
        </w:rPr>
        <w:t>4.</w:t>
      </w:r>
      <w:r w:rsidRPr="006B3326">
        <w:rPr>
          <w:rFonts w:ascii="Times New Roman" w:hAnsi="Times New Roman"/>
          <w:b/>
          <w:sz w:val="24"/>
          <w:szCs w:val="24"/>
          <w:lang w:val="sq-AL"/>
        </w:rPr>
        <w:tab/>
        <w:t>Njoftimi i kandidatëve dhe shpallja e pikëve</w:t>
      </w:r>
    </w:p>
    <w:p w:rsidR="001A704D" w:rsidRPr="006B3326" w:rsidRDefault="001A704D" w:rsidP="001A704D">
      <w:pPr>
        <w:pStyle w:val="NoSpacing"/>
        <w:tabs>
          <w:tab w:val="left" w:pos="270"/>
        </w:tabs>
        <w:jc w:val="both"/>
        <w:rPr>
          <w:rFonts w:ascii="Times New Roman" w:hAnsi="Times New Roman"/>
          <w:sz w:val="24"/>
          <w:szCs w:val="24"/>
          <w:lang w:val="sq-AL"/>
        </w:rPr>
      </w:pPr>
    </w:p>
    <w:p w:rsidR="001A704D" w:rsidRPr="006B3326" w:rsidRDefault="001A704D" w:rsidP="001A704D">
      <w:pPr>
        <w:pStyle w:val="NoSpacing"/>
        <w:tabs>
          <w:tab w:val="left" w:pos="270"/>
        </w:tabs>
        <w:jc w:val="both"/>
        <w:rPr>
          <w:rFonts w:ascii="Times New Roman" w:hAnsi="Times New Roman"/>
          <w:sz w:val="24"/>
          <w:szCs w:val="24"/>
          <w:lang w:val="sq-AL"/>
        </w:rPr>
      </w:pPr>
      <w:r w:rsidRPr="006B3326">
        <w:rPr>
          <w:rFonts w:ascii="Times New Roman" w:hAnsi="Times New Roman"/>
          <w:sz w:val="24"/>
          <w:szCs w:val="24"/>
          <w:lang w:val="sq-AL"/>
        </w:rPr>
        <w:t>Pas përfundimit të afatit të pranimit të aplikimeve, dhe pas vlerësimit nga Sekretariati kandidatët njoftohen mbi vlerësimin e Fazës I si dhe mbi vendin, datën dhe orën e zhvillimit të Faza II (intervista me gojë).</w:t>
      </w:r>
    </w:p>
    <w:p w:rsidR="001A704D" w:rsidRPr="006B3326" w:rsidRDefault="001A704D" w:rsidP="001A704D">
      <w:pPr>
        <w:pStyle w:val="NoSpacing"/>
        <w:tabs>
          <w:tab w:val="left" w:pos="270"/>
        </w:tabs>
        <w:jc w:val="both"/>
        <w:rPr>
          <w:rFonts w:ascii="Times New Roman" w:hAnsi="Times New Roman"/>
          <w:sz w:val="24"/>
          <w:szCs w:val="24"/>
          <w:lang w:val="sq-AL"/>
        </w:rPr>
      </w:pPr>
    </w:p>
    <w:p w:rsidR="001A704D" w:rsidRPr="006B3326" w:rsidRDefault="001A704D" w:rsidP="001A704D">
      <w:pPr>
        <w:pStyle w:val="NoSpacing"/>
        <w:tabs>
          <w:tab w:val="left" w:pos="270"/>
        </w:tabs>
        <w:jc w:val="both"/>
        <w:rPr>
          <w:rFonts w:ascii="Times New Roman" w:hAnsi="Times New Roman"/>
          <w:sz w:val="24"/>
          <w:szCs w:val="24"/>
          <w:lang w:val="sq-AL"/>
        </w:rPr>
      </w:pPr>
      <w:r w:rsidRPr="006B3326">
        <w:rPr>
          <w:rFonts w:ascii="Times New Roman" w:hAnsi="Times New Roman"/>
          <w:sz w:val="24"/>
          <w:szCs w:val="24"/>
          <w:lang w:val="sq-AL"/>
        </w:rPr>
        <w:t>Njoftimi bëhet në adresën elektronike të deklaruar nga aplikantët gjatë afatit të aplikimit si dhe në platformën “Mjekë për Shqipërinë”.</w:t>
      </w:r>
    </w:p>
    <w:p w:rsidR="001A704D" w:rsidRPr="006B3326" w:rsidRDefault="001A704D" w:rsidP="001A704D">
      <w:pPr>
        <w:pStyle w:val="NoSpacing"/>
        <w:tabs>
          <w:tab w:val="left" w:pos="270"/>
        </w:tabs>
        <w:jc w:val="both"/>
        <w:rPr>
          <w:rFonts w:ascii="Times New Roman" w:hAnsi="Times New Roman"/>
          <w:sz w:val="24"/>
          <w:szCs w:val="24"/>
          <w:lang w:val="sq-AL"/>
        </w:rPr>
      </w:pPr>
    </w:p>
    <w:p w:rsidR="001A704D" w:rsidRPr="006B3326" w:rsidRDefault="001A704D" w:rsidP="001A704D">
      <w:pPr>
        <w:pStyle w:val="NoSpacing"/>
        <w:tabs>
          <w:tab w:val="left" w:pos="270"/>
        </w:tabs>
        <w:jc w:val="both"/>
        <w:rPr>
          <w:rFonts w:ascii="Times New Roman" w:hAnsi="Times New Roman"/>
          <w:sz w:val="24"/>
          <w:szCs w:val="24"/>
          <w:lang w:val="sq-AL"/>
        </w:rPr>
      </w:pPr>
      <w:r w:rsidRPr="006B3326">
        <w:rPr>
          <w:rFonts w:ascii="Times New Roman" w:hAnsi="Times New Roman"/>
          <w:sz w:val="24"/>
          <w:szCs w:val="24"/>
          <w:lang w:val="sq-AL"/>
        </w:rPr>
        <w:t>Pas përfundimit të afateve të ankimimit dhe shqyrtimit të ankesave, Komisioni i Vlerësimit shpall renditjen përfundimtare të kandidatëve dhe e dërgon atë pranë DQOSHKSH-së e cila bën publikimin në portalin “Mjekë për Shqipërinë”.</w:t>
      </w:r>
    </w:p>
    <w:p w:rsidR="001A704D" w:rsidRPr="006B3326" w:rsidRDefault="001A704D" w:rsidP="001A704D">
      <w:pPr>
        <w:pStyle w:val="NoSpacing"/>
        <w:tabs>
          <w:tab w:val="left" w:pos="270"/>
        </w:tabs>
        <w:jc w:val="both"/>
        <w:rPr>
          <w:rFonts w:ascii="Times New Roman" w:hAnsi="Times New Roman"/>
          <w:sz w:val="24"/>
          <w:szCs w:val="24"/>
          <w:lang w:val="sq-AL"/>
        </w:rPr>
      </w:pPr>
    </w:p>
    <w:p w:rsidR="001A704D" w:rsidRPr="006B3326" w:rsidRDefault="001A704D" w:rsidP="001A704D">
      <w:pPr>
        <w:pStyle w:val="NoSpacing"/>
        <w:tabs>
          <w:tab w:val="left" w:pos="270"/>
        </w:tabs>
        <w:jc w:val="both"/>
        <w:rPr>
          <w:rFonts w:ascii="Times New Roman" w:hAnsi="Times New Roman"/>
          <w:sz w:val="24"/>
          <w:szCs w:val="24"/>
          <w:lang w:val="sq-AL"/>
        </w:rPr>
      </w:pPr>
      <w:r w:rsidRPr="006B3326">
        <w:rPr>
          <w:rFonts w:ascii="Times New Roman" w:hAnsi="Times New Roman"/>
          <w:sz w:val="24"/>
          <w:szCs w:val="24"/>
          <w:lang w:val="sq-AL"/>
        </w:rPr>
        <w:t>Në përfundim të të dyja fazave, Komisioni i Vlerësimit harton listën me pikët totale për çdo kandidat. Kandidatët njoftohen brenda 24 orëve mbi pikëzimin e tyre. Njoftimi bëhet në adresën elektronike të deklaruar nga aplikantët gjatë afatit të aplikimit.</w:t>
      </w:r>
    </w:p>
    <w:p w:rsidR="001A704D" w:rsidRPr="006B3326" w:rsidRDefault="001A704D" w:rsidP="001A704D">
      <w:pPr>
        <w:pStyle w:val="NoSpacing"/>
        <w:tabs>
          <w:tab w:val="left" w:pos="270"/>
        </w:tabs>
        <w:jc w:val="both"/>
        <w:rPr>
          <w:rFonts w:ascii="Times New Roman" w:hAnsi="Times New Roman"/>
          <w:sz w:val="24"/>
          <w:szCs w:val="24"/>
          <w:lang w:val="sq-AL"/>
        </w:rPr>
      </w:pPr>
    </w:p>
    <w:p w:rsidR="001A704D" w:rsidRPr="006B3326" w:rsidRDefault="001A704D" w:rsidP="001A704D">
      <w:pPr>
        <w:pStyle w:val="NoSpacing"/>
        <w:tabs>
          <w:tab w:val="left" w:pos="270"/>
        </w:tabs>
        <w:jc w:val="both"/>
        <w:rPr>
          <w:rFonts w:ascii="Times New Roman" w:hAnsi="Times New Roman"/>
          <w:sz w:val="24"/>
          <w:szCs w:val="24"/>
          <w:lang w:val="sq-AL"/>
        </w:rPr>
      </w:pPr>
    </w:p>
    <w:p w:rsidR="001A704D" w:rsidRPr="006B3326" w:rsidRDefault="001A704D" w:rsidP="001A704D">
      <w:pPr>
        <w:pStyle w:val="NoSpacing"/>
        <w:tabs>
          <w:tab w:val="left" w:pos="270"/>
        </w:tabs>
        <w:jc w:val="both"/>
        <w:rPr>
          <w:rFonts w:ascii="Times New Roman" w:hAnsi="Times New Roman"/>
          <w:sz w:val="24"/>
          <w:szCs w:val="24"/>
          <w:lang w:val="sq-AL"/>
        </w:rPr>
      </w:pPr>
      <w:r w:rsidRPr="006B3326">
        <w:rPr>
          <w:rFonts w:ascii="Times New Roman" w:hAnsi="Times New Roman"/>
          <w:sz w:val="24"/>
          <w:szCs w:val="24"/>
          <w:lang w:val="sq-AL"/>
        </w:rPr>
        <w:t xml:space="preserve">Kandidatët kanë të drejtën e ankimit për rezultatin brenda 48 orëve që nga marrja e njoftimit me email. Ankesa bëhet në ndërfaqen “Ankesa Ime” në platformën elektronike ose në adresën e e-mail-it </w:t>
      </w:r>
      <w:hyperlink r:id="rId9" w:history="1">
        <w:r w:rsidR="00BA1EBC" w:rsidRPr="006B3326">
          <w:rPr>
            <w:rStyle w:val="Hyperlink"/>
            <w:rFonts w:ascii="Times New Roman" w:hAnsi="Times New Roman"/>
            <w:sz w:val="24"/>
            <w:szCs w:val="24"/>
            <w:lang w:val="sq-AL"/>
          </w:rPr>
          <w:t>KocoGliozheni@shendetesia.gov.al</w:t>
        </w:r>
      </w:hyperlink>
      <w:r w:rsidRPr="006B3326">
        <w:rPr>
          <w:rFonts w:ascii="Times New Roman" w:hAnsi="Times New Roman"/>
          <w:sz w:val="24"/>
          <w:szCs w:val="24"/>
          <w:lang w:val="sq-AL"/>
        </w:rPr>
        <w:t xml:space="preserve"> .</w:t>
      </w:r>
    </w:p>
    <w:p w:rsidR="00D6140C" w:rsidRDefault="00D6140C">
      <w:pPr>
        <w:rPr>
          <w:rFonts w:ascii="Times New Roman" w:hAnsi="Times New Roman"/>
          <w:sz w:val="24"/>
          <w:szCs w:val="24"/>
        </w:rPr>
      </w:pPr>
    </w:p>
    <w:p w:rsidR="003157C5" w:rsidRDefault="003157C5">
      <w:pPr>
        <w:rPr>
          <w:rFonts w:ascii="Times New Roman" w:hAnsi="Times New Roman"/>
          <w:sz w:val="24"/>
          <w:szCs w:val="24"/>
        </w:rPr>
      </w:pPr>
    </w:p>
    <w:p w:rsidR="003157C5" w:rsidRDefault="003157C5">
      <w:pPr>
        <w:rPr>
          <w:rFonts w:ascii="Times New Roman" w:hAnsi="Times New Roman"/>
          <w:sz w:val="24"/>
          <w:szCs w:val="24"/>
        </w:rPr>
      </w:pPr>
    </w:p>
    <w:p w:rsidR="003157C5" w:rsidRDefault="003157C5">
      <w:pPr>
        <w:rPr>
          <w:rFonts w:ascii="Times New Roman" w:hAnsi="Times New Roman"/>
          <w:sz w:val="24"/>
          <w:szCs w:val="24"/>
        </w:rPr>
      </w:pPr>
    </w:p>
    <w:p w:rsidR="003157C5" w:rsidRDefault="003157C5">
      <w:pPr>
        <w:rPr>
          <w:rFonts w:ascii="Times New Roman" w:hAnsi="Times New Roman"/>
          <w:sz w:val="24"/>
          <w:szCs w:val="24"/>
        </w:rPr>
      </w:pPr>
    </w:p>
    <w:p w:rsidR="003157C5" w:rsidRDefault="003157C5">
      <w:pPr>
        <w:rPr>
          <w:rFonts w:ascii="Times New Roman" w:hAnsi="Times New Roman"/>
          <w:sz w:val="24"/>
          <w:szCs w:val="24"/>
        </w:rPr>
      </w:pPr>
    </w:p>
    <w:p w:rsidR="003157C5" w:rsidRDefault="003157C5">
      <w:pPr>
        <w:rPr>
          <w:rFonts w:ascii="Times New Roman" w:hAnsi="Times New Roman"/>
          <w:sz w:val="24"/>
          <w:szCs w:val="24"/>
        </w:rPr>
      </w:pPr>
    </w:p>
    <w:p w:rsidR="003157C5" w:rsidRDefault="003157C5">
      <w:pPr>
        <w:rPr>
          <w:rFonts w:ascii="Times New Roman" w:hAnsi="Times New Roman"/>
          <w:sz w:val="24"/>
          <w:szCs w:val="24"/>
        </w:rPr>
      </w:pPr>
    </w:p>
    <w:p w:rsidR="003157C5" w:rsidRDefault="003157C5">
      <w:pPr>
        <w:rPr>
          <w:rFonts w:ascii="Times New Roman" w:hAnsi="Times New Roman"/>
          <w:sz w:val="24"/>
          <w:szCs w:val="24"/>
        </w:rPr>
      </w:pPr>
    </w:p>
    <w:p w:rsidR="003157C5" w:rsidRDefault="003157C5">
      <w:pPr>
        <w:rPr>
          <w:rFonts w:ascii="Times New Roman" w:hAnsi="Times New Roman"/>
          <w:sz w:val="24"/>
          <w:szCs w:val="24"/>
        </w:rPr>
      </w:pPr>
    </w:p>
    <w:p w:rsidR="003157C5" w:rsidRDefault="003157C5">
      <w:pPr>
        <w:rPr>
          <w:rFonts w:ascii="Times New Roman" w:hAnsi="Times New Roman"/>
          <w:sz w:val="24"/>
          <w:szCs w:val="24"/>
        </w:rPr>
      </w:pPr>
    </w:p>
    <w:p w:rsidR="003157C5" w:rsidRDefault="003157C5">
      <w:pPr>
        <w:rPr>
          <w:rFonts w:ascii="Times New Roman" w:hAnsi="Times New Roman"/>
          <w:sz w:val="24"/>
          <w:szCs w:val="24"/>
        </w:rPr>
      </w:pPr>
    </w:p>
    <w:p w:rsidR="003157C5" w:rsidRDefault="003157C5">
      <w:pPr>
        <w:rPr>
          <w:rFonts w:ascii="Times New Roman" w:hAnsi="Times New Roman"/>
          <w:sz w:val="24"/>
          <w:szCs w:val="24"/>
        </w:rPr>
      </w:pPr>
    </w:p>
    <w:p w:rsidR="003157C5" w:rsidRDefault="003157C5">
      <w:pPr>
        <w:rPr>
          <w:rFonts w:ascii="Times New Roman" w:hAnsi="Times New Roman"/>
          <w:sz w:val="24"/>
          <w:szCs w:val="24"/>
        </w:rPr>
      </w:pPr>
    </w:p>
    <w:p w:rsidR="003157C5" w:rsidRDefault="003157C5" w:rsidP="003157C5">
      <w:pPr>
        <w:tabs>
          <w:tab w:val="left" w:pos="3192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DEKLARATË PËR VËRTETËSINË E DOKUMENTACIONIT TË NGARKUAR</w:t>
      </w:r>
    </w:p>
    <w:p w:rsidR="003157C5" w:rsidRDefault="003157C5" w:rsidP="003157C5">
      <w:pPr>
        <w:tabs>
          <w:tab w:val="left" w:pos="319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dhënat e vetëdeklaruesit;</w:t>
      </w:r>
    </w:p>
    <w:p w:rsidR="003157C5" w:rsidRDefault="003157C5" w:rsidP="003157C5">
      <w:pPr>
        <w:tabs>
          <w:tab w:val="left" w:pos="319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Emër, atësi, mbiemër;</w:t>
      </w:r>
    </w:p>
    <w:p w:rsidR="003157C5" w:rsidRDefault="003157C5" w:rsidP="003157C5">
      <w:pPr>
        <w:tabs>
          <w:tab w:val="left" w:pos="319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Datëlindja;</w:t>
      </w:r>
    </w:p>
    <w:p w:rsidR="003157C5" w:rsidRDefault="003157C5" w:rsidP="003157C5">
      <w:pPr>
        <w:tabs>
          <w:tab w:val="left" w:pos="319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Vendlindja:</w:t>
      </w:r>
    </w:p>
    <w:p w:rsidR="003157C5" w:rsidRDefault="003157C5" w:rsidP="003157C5">
      <w:pPr>
        <w:tabs>
          <w:tab w:val="left" w:pos="319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Dokumenti i identifikimit: (kopje bashkëlidhur formularit)</w:t>
      </w:r>
    </w:p>
    <w:p w:rsidR="003157C5" w:rsidRDefault="003157C5" w:rsidP="003157C5">
      <w:pPr>
        <w:tabs>
          <w:tab w:val="left" w:pos="319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Deklaroj me vullnetin tim të lirë se  dokumentacioni i ngarkuar në platformën elektronike “Mjek për Shqipërinë” për aplikimin në vendin vakant ______________________ pranë Shërbimit __________________________ është i vërtetë.</w:t>
      </w:r>
    </w:p>
    <w:p w:rsidR="003157C5" w:rsidRDefault="003157C5" w:rsidP="003157C5">
      <w:pPr>
        <w:tabs>
          <w:tab w:val="left" w:pos="319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157C5" w:rsidRDefault="003157C5" w:rsidP="003157C5">
      <w:pPr>
        <w:tabs>
          <w:tab w:val="left" w:pos="319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Dokuemntacioni i ngarkuar:</w:t>
      </w:r>
    </w:p>
    <w:p w:rsidR="003157C5" w:rsidRDefault="003157C5" w:rsidP="003157C5">
      <w:pPr>
        <w:pStyle w:val="ListParagraph"/>
        <w:numPr>
          <w:ilvl w:val="0"/>
          <w:numId w:val="3"/>
        </w:num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3157C5" w:rsidRDefault="003157C5" w:rsidP="003157C5">
      <w:pPr>
        <w:pStyle w:val="ListParagraph"/>
        <w:numPr>
          <w:ilvl w:val="0"/>
          <w:numId w:val="3"/>
        </w:num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3157C5" w:rsidRDefault="003157C5" w:rsidP="003157C5">
      <w:pPr>
        <w:pStyle w:val="ListParagraph"/>
        <w:numPr>
          <w:ilvl w:val="0"/>
          <w:numId w:val="3"/>
        </w:num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3157C5" w:rsidRDefault="003157C5" w:rsidP="003157C5">
      <w:pPr>
        <w:pStyle w:val="ListParagraph"/>
        <w:numPr>
          <w:ilvl w:val="0"/>
          <w:numId w:val="3"/>
        </w:num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3157C5" w:rsidRDefault="003157C5" w:rsidP="003157C5">
      <w:pPr>
        <w:pStyle w:val="ListParagraph"/>
        <w:numPr>
          <w:ilvl w:val="0"/>
          <w:numId w:val="3"/>
        </w:num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3157C5" w:rsidRDefault="003157C5" w:rsidP="003157C5">
      <w:pPr>
        <w:pStyle w:val="ListParagraph"/>
        <w:numPr>
          <w:ilvl w:val="0"/>
          <w:numId w:val="3"/>
        </w:num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3157C5" w:rsidRDefault="003157C5" w:rsidP="003157C5">
      <w:pPr>
        <w:pStyle w:val="ListParagraph"/>
        <w:numPr>
          <w:ilvl w:val="0"/>
          <w:numId w:val="3"/>
        </w:num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3157C5" w:rsidRDefault="003157C5" w:rsidP="003157C5">
      <w:pPr>
        <w:pStyle w:val="ListParagraph"/>
        <w:numPr>
          <w:ilvl w:val="0"/>
          <w:numId w:val="3"/>
        </w:num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157C5" w:rsidRDefault="003157C5" w:rsidP="003157C5">
      <w:pPr>
        <w:pStyle w:val="ListParagraph"/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etj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157C5" w:rsidRDefault="003157C5" w:rsidP="003157C5">
      <w:pPr>
        <w:tabs>
          <w:tab w:val="left" w:pos="319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157C5" w:rsidRDefault="003157C5" w:rsidP="003157C5">
      <w:pPr>
        <w:tabs>
          <w:tab w:val="left" w:pos="319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157C5" w:rsidRDefault="003157C5" w:rsidP="003157C5">
      <w:pPr>
        <w:tabs>
          <w:tab w:val="left" w:pos="319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Emër, mbiemër; Firmë;</w:t>
      </w:r>
    </w:p>
    <w:p w:rsidR="003157C5" w:rsidRDefault="003157C5" w:rsidP="003157C5">
      <w:pPr>
        <w:tabs>
          <w:tab w:val="left" w:pos="319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157C5" w:rsidRDefault="003157C5" w:rsidP="003157C5">
      <w:pPr>
        <w:tabs>
          <w:tab w:val="left" w:pos="319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157C5" w:rsidRDefault="003157C5" w:rsidP="003157C5">
      <w:pPr>
        <w:tabs>
          <w:tab w:val="left" w:pos="319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157C5" w:rsidRDefault="003157C5" w:rsidP="003157C5">
      <w:pPr>
        <w:tabs>
          <w:tab w:val="left" w:pos="319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157C5" w:rsidRDefault="003157C5" w:rsidP="003157C5">
      <w:pPr>
        <w:tabs>
          <w:tab w:val="left" w:pos="319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157C5" w:rsidRDefault="003157C5" w:rsidP="003157C5">
      <w:pPr>
        <w:tabs>
          <w:tab w:val="left" w:pos="319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157C5" w:rsidRDefault="003157C5" w:rsidP="003157C5">
      <w:pPr>
        <w:tabs>
          <w:tab w:val="left" w:pos="319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157C5" w:rsidRDefault="003157C5" w:rsidP="003157C5">
      <w:pPr>
        <w:tabs>
          <w:tab w:val="left" w:pos="319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157C5" w:rsidRDefault="003157C5" w:rsidP="003157C5">
      <w:pPr>
        <w:tabs>
          <w:tab w:val="left" w:pos="319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157C5" w:rsidRDefault="003157C5" w:rsidP="003157C5">
      <w:pPr>
        <w:tabs>
          <w:tab w:val="left" w:pos="319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157C5" w:rsidRDefault="003157C5" w:rsidP="003157C5">
      <w:pPr>
        <w:tabs>
          <w:tab w:val="left" w:pos="3192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DEKLARIM I I GJENDJES GJYQËSORE</w:t>
      </w:r>
    </w:p>
    <w:p w:rsidR="003157C5" w:rsidRDefault="003157C5" w:rsidP="003157C5">
      <w:pPr>
        <w:tabs>
          <w:tab w:val="left" w:pos="319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dhënat e vetëdeklaruesit;</w:t>
      </w:r>
    </w:p>
    <w:p w:rsidR="003157C5" w:rsidRDefault="003157C5" w:rsidP="003157C5">
      <w:pPr>
        <w:tabs>
          <w:tab w:val="left" w:pos="319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Emër, atësi, mbiemër;</w:t>
      </w:r>
    </w:p>
    <w:p w:rsidR="003157C5" w:rsidRDefault="003157C5" w:rsidP="003157C5">
      <w:pPr>
        <w:tabs>
          <w:tab w:val="left" w:pos="319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Datëlindja;</w:t>
      </w:r>
    </w:p>
    <w:p w:rsidR="003157C5" w:rsidRDefault="003157C5" w:rsidP="003157C5">
      <w:pPr>
        <w:tabs>
          <w:tab w:val="left" w:pos="319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Vendlindja:</w:t>
      </w:r>
    </w:p>
    <w:p w:rsidR="003157C5" w:rsidRDefault="003157C5" w:rsidP="003157C5">
      <w:pPr>
        <w:tabs>
          <w:tab w:val="left" w:pos="319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Dokumenti i identifikimit: (kopje bashkëlidhur formularit)</w:t>
      </w:r>
    </w:p>
    <w:p w:rsidR="003157C5" w:rsidRDefault="003157C5" w:rsidP="003157C5">
      <w:pPr>
        <w:tabs>
          <w:tab w:val="left" w:pos="319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Deklaroj me vullnetin tim të lirë se jam; i/e padënuar i/e dënuar</w:t>
      </w:r>
    </w:p>
    <w:p w:rsidR="003157C5" w:rsidRDefault="003157C5" w:rsidP="003157C5">
      <w:pPr>
        <w:tabs>
          <w:tab w:val="left" w:pos="319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Emër, mbiemër; Firmë;</w:t>
      </w:r>
    </w:p>
    <w:p w:rsidR="003157C5" w:rsidRDefault="003157C5" w:rsidP="003157C5">
      <w:pPr>
        <w:tabs>
          <w:tab w:val="left" w:pos="319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Autorizim: Deklaroj se të dhënat e paraqitura në këtë formular janë të vërteta dhe autorizoj kontrollin e vërtetësisë së tyre.</w:t>
      </w:r>
    </w:p>
    <w:p w:rsidR="003157C5" w:rsidRDefault="003157C5" w:rsidP="003157C5">
      <w:pPr>
        <w:tabs>
          <w:tab w:val="left" w:pos="319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Shënim; trajtimi i të dhënave personale në vijim të përdorimit të këtij autorizimi do të bëhet në përputhje me Ligjin Nr. 9887, datë 10.03.2008, ndryshuar me ligjin Nr. 48/2012 “Për mbrojtjen e të dhënave personale”.</w:t>
      </w:r>
    </w:p>
    <w:p w:rsidR="003157C5" w:rsidRDefault="003157C5" w:rsidP="003157C5"/>
    <w:p w:rsidR="003157C5" w:rsidRPr="006B3326" w:rsidRDefault="003157C5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3157C5" w:rsidRPr="006B3326" w:rsidSect="00663695">
      <w:footerReference w:type="default" r:id="rId10"/>
      <w:pgSz w:w="12240" w:h="15840"/>
      <w:pgMar w:top="993" w:right="1080" w:bottom="567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721E" w:rsidRDefault="005C721E">
      <w:pPr>
        <w:spacing w:after="0" w:line="240" w:lineRule="auto"/>
      </w:pPr>
      <w:r>
        <w:separator/>
      </w:r>
    </w:p>
  </w:endnote>
  <w:endnote w:type="continuationSeparator" w:id="0">
    <w:p w:rsidR="005C721E" w:rsidRDefault="005C7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24CF" w:rsidRDefault="005931B8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F424CF" w:rsidRDefault="005C72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721E" w:rsidRDefault="005C721E">
      <w:pPr>
        <w:spacing w:after="0" w:line="240" w:lineRule="auto"/>
      </w:pPr>
      <w:r>
        <w:separator/>
      </w:r>
    </w:p>
  </w:footnote>
  <w:footnote w:type="continuationSeparator" w:id="0">
    <w:p w:rsidR="005C721E" w:rsidRDefault="005C72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5E25C3"/>
    <w:multiLevelType w:val="hybridMultilevel"/>
    <w:tmpl w:val="432440A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8CE3DD5"/>
    <w:multiLevelType w:val="hybridMultilevel"/>
    <w:tmpl w:val="E1BA55C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C34F3C"/>
    <w:multiLevelType w:val="multilevel"/>
    <w:tmpl w:val="59C34F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04D"/>
    <w:rsid w:val="00014EFC"/>
    <w:rsid w:val="00083804"/>
    <w:rsid w:val="000A008F"/>
    <w:rsid w:val="00105DB9"/>
    <w:rsid w:val="001A704D"/>
    <w:rsid w:val="002501CD"/>
    <w:rsid w:val="003027FD"/>
    <w:rsid w:val="003157C5"/>
    <w:rsid w:val="003F77DB"/>
    <w:rsid w:val="004255B0"/>
    <w:rsid w:val="004A43C7"/>
    <w:rsid w:val="005931B8"/>
    <w:rsid w:val="005C721E"/>
    <w:rsid w:val="005E065C"/>
    <w:rsid w:val="005E1CB0"/>
    <w:rsid w:val="006B3326"/>
    <w:rsid w:val="009B70F9"/>
    <w:rsid w:val="00AC200A"/>
    <w:rsid w:val="00BA1EBC"/>
    <w:rsid w:val="00C34163"/>
    <w:rsid w:val="00D6140C"/>
    <w:rsid w:val="00D85BAF"/>
    <w:rsid w:val="00E86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D9FA3"/>
  <w15:chartTrackingRefBased/>
  <w15:docId w15:val="{FCE601F0-DCE2-4AB4-82F6-9DE17E87D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704D"/>
    <w:rPr>
      <w:rFonts w:ascii="Calibri" w:eastAsia="Calibri" w:hAnsi="Calibri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A704D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1A704D"/>
    <w:rPr>
      <w:color w:val="0000FF"/>
      <w:u w:val="single"/>
    </w:rPr>
  </w:style>
  <w:style w:type="paragraph" w:customStyle="1" w:styleId="Normal1">
    <w:name w:val="Normal1"/>
    <w:rsid w:val="001A704D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lang w:val="da-DK"/>
    </w:rPr>
  </w:style>
  <w:style w:type="paragraph" w:styleId="Title">
    <w:name w:val="Title"/>
    <w:basedOn w:val="Normal1"/>
    <w:next w:val="Normal1"/>
    <w:link w:val="TitleChar"/>
    <w:rsid w:val="001A704D"/>
    <w:pPr>
      <w:jc w:val="center"/>
    </w:pPr>
    <w:rPr>
      <w:b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1A704D"/>
    <w:rPr>
      <w:rFonts w:ascii="Times New Roman" w:eastAsia="Times New Roman" w:hAnsi="Times New Roman" w:cs="Times New Roman"/>
      <w:b/>
      <w:color w:val="000000"/>
      <w:sz w:val="28"/>
      <w:szCs w:val="28"/>
      <w:lang w:val="da-DK"/>
    </w:rPr>
  </w:style>
  <w:style w:type="paragraph" w:styleId="Footer">
    <w:name w:val="footer"/>
    <w:basedOn w:val="Normal"/>
    <w:link w:val="FooterChar"/>
    <w:uiPriority w:val="99"/>
    <w:unhideWhenUsed/>
    <w:rsid w:val="001A704D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1A704D"/>
    <w:rPr>
      <w:rFonts w:ascii="Calibri" w:eastAsia="Calibri" w:hAnsi="Calibri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BA1EB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B33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3157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3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jeke.shendetesia.gov.a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KocoGliozheni@shendetesia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AKSHI</Company>
  <LinksUpToDate>false</LinksUpToDate>
  <CharactersWithSpaces>7884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 Miluka</dc:creator>
  <cp:keywords/>
  <dc:description/>
  <cp:lastModifiedBy>Anila Miluka</cp:lastModifiedBy>
  <cp:revision>2</cp:revision>
  <dcterms:created xsi:type="dcterms:W3CDTF">2026-09-04T11:12:00Z</dcterms:created>
  <dcterms:modified xsi:type="dcterms:W3CDTF">2026-09-04T11:12:00Z</dcterms:modified>
</cp:coreProperties>
</file>